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63C" w:rsidRPr="00BF0351" w:rsidRDefault="00F5363C" w:rsidP="00F5363C">
      <w:pPr>
        <w:pStyle w:val="ListParagraph"/>
        <w:tabs>
          <w:tab w:val="left" w:pos="2550"/>
        </w:tabs>
        <w:spacing w:line="360" w:lineRule="auto"/>
        <w:ind w:left="1080"/>
        <w:jc w:val="both"/>
        <w:rPr>
          <w:rFonts w:ascii="Times New Roman" w:hAnsi="Times New Roman"/>
          <w:b/>
          <w:sz w:val="28"/>
          <w:szCs w:val="28"/>
        </w:rPr>
      </w:pPr>
      <w:r w:rsidRPr="00BF0351">
        <w:rPr>
          <w:rFonts w:ascii="Times New Roman" w:hAnsi="Times New Roman"/>
          <w:b/>
          <w:sz w:val="28"/>
          <w:szCs w:val="28"/>
        </w:rPr>
        <w:t xml:space="preserve">Lecture </w:t>
      </w:r>
      <w:r w:rsidR="000B19EB">
        <w:rPr>
          <w:rFonts w:ascii="Times New Roman" w:hAnsi="Times New Roman"/>
          <w:b/>
          <w:sz w:val="28"/>
          <w:szCs w:val="28"/>
        </w:rPr>
        <w:t>8</w:t>
      </w:r>
    </w:p>
    <w:p w:rsidR="00F5363C" w:rsidRPr="00FA5839" w:rsidRDefault="00F5363C" w:rsidP="00F5363C">
      <w:pPr>
        <w:spacing w:line="360" w:lineRule="auto"/>
        <w:rPr>
          <w:rFonts w:ascii="Times New Roman" w:hAnsi="Times New Roman"/>
          <w:b/>
          <w:sz w:val="24"/>
          <w:szCs w:val="24"/>
        </w:rPr>
      </w:pPr>
    </w:p>
    <w:p w:rsidR="00F5363C" w:rsidRPr="00FA5839" w:rsidRDefault="00F5363C" w:rsidP="00F5363C">
      <w:pPr>
        <w:pStyle w:val="ListParagraph"/>
        <w:spacing w:line="360" w:lineRule="auto"/>
        <w:jc w:val="both"/>
        <w:rPr>
          <w:rFonts w:ascii="Times New Roman" w:hAnsi="Times New Roman"/>
          <w:b/>
          <w:sz w:val="24"/>
          <w:szCs w:val="24"/>
        </w:rPr>
      </w:pPr>
      <w:r w:rsidRPr="00FA5839">
        <w:rPr>
          <w:rFonts w:ascii="Times New Roman" w:hAnsi="Times New Roman"/>
          <w:b/>
          <w:sz w:val="24"/>
          <w:szCs w:val="24"/>
        </w:rPr>
        <w:t>NUTRITIONAL DISORDERS IN RUMINANT ANIMALS</w:t>
      </w:r>
    </w:p>
    <w:p w:rsidR="00F5363C" w:rsidRPr="00FA5839" w:rsidRDefault="00F5363C" w:rsidP="00F5363C">
      <w:pPr>
        <w:pStyle w:val="ListParagraph"/>
        <w:spacing w:line="360" w:lineRule="auto"/>
        <w:ind w:left="1080"/>
        <w:jc w:val="both"/>
        <w:rPr>
          <w:rFonts w:ascii="Times New Roman" w:hAnsi="Times New Roman"/>
          <w:sz w:val="24"/>
          <w:szCs w:val="24"/>
        </w:rPr>
      </w:pPr>
      <w:r w:rsidRPr="00FA5839">
        <w:rPr>
          <w:rFonts w:ascii="Times New Roman" w:hAnsi="Times New Roman"/>
          <w:sz w:val="24"/>
          <w:szCs w:val="24"/>
        </w:rPr>
        <w:t xml:space="preserve">Ruminant animals have been noted to possess capability to utilize or convert waste resources into beneficial products such as meat, milk, hair among others.  This is feasible as long as the animal is provided with good housing, feeding and hygiene.  A number of nutrient related metabolic diseases have been studied under experimental conditions with ruminant animals.  They include </w:t>
      </w:r>
      <w:proofErr w:type="spellStart"/>
      <w:r w:rsidRPr="00FA5839">
        <w:rPr>
          <w:rFonts w:ascii="Times New Roman" w:hAnsi="Times New Roman"/>
          <w:sz w:val="24"/>
          <w:szCs w:val="24"/>
        </w:rPr>
        <w:t>dysphagia</w:t>
      </w:r>
      <w:proofErr w:type="spellEnd"/>
      <w:r w:rsidRPr="00FA5839">
        <w:rPr>
          <w:rFonts w:ascii="Times New Roman" w:hAnsi="Times New Roman"/>
          <w:sz w:val="24"/>
          <w:szCs w:val="24"/>
        </w:rPr>
        <w:t xml:space="preserve">, abortion, ketosis, enterotoxaemia, milk fever, urinary calculi, toxic plants etc.  These diseases are always related to the absence of one or many nutrients from the feed given to the animals.  It may be as a result of inadequate feeding of animals resulting in </w:t>
      </w:r>
      <w:proofErr w:type="spellStart"/>
      <w:r w:rsidRPr="00FA5839">
        <w:rPr>
          <w:rFonts w:ascii="Times New Roman" w:hAnsi="Times New Roman"/>
          <w:sz w:val="24"/>
          <w:szCs w:val="24"/>
        </w:rPr>
        <w:t>Marasmus</w:t>
      </w:r>
      <w:proofErr w:type="spellEnd"/>
      <w:r w:rsidRPr="00FA5839">
        <w:rPr>
          <w:rFonts w:ascii="Times New Roman" w:hAnsi="Times New Roman"/>
          <w:sz w:val="24"/>
          <w:szCs w:val="24"/>
        </w:rPr>
        <w:t xml:space="preserve"> otherwise known as malnutrition.  This may eventually lead to more complex situation resulting from generalized starvation of the animal.  At times, the animal may be fed adequately but with the feed lacking a major nutrient as in Kwashiorkor otherwise known as prolonged insufficient intake of protein.  In this case, there is a negative nitrogen balance because the nitrogen output exceeds that of input.  The rate of tissue breakdown therefore, becomes accelerated.  In some cases, a minor nutrient may be lacking as we have in the following diseases:</w:t>
      </w:r>
    </w:p>
    <w:p w:rsidR="00F5363C" w:rsidRPr="00FA5839" w:rsidRDefault="00F5363C" w:rsidP="00F5363C">
      <w:pPr>
        <w:pStyle w:val="ListParagraph"/>
        <w:numPr>
          <w:ilvl w:val="0"/>
          <w:numId w:val="1"/>
        </w:numPr>
        <w:spacing w:line="360" w:lineRule="auto"/>
        <w:jc w:val="both"/>
        <w:rPr>
          <w:rFonts w:ascii="Times New Roman" w:hAnsi="Times New Roman"/>
          <w:sz w:val="24"/>
          <w:szCs w:val="24"/>
        </w:rPr>
      </w:pPr>
      <w:r w:rsidRPr="00FA5839">
        <w:rPr>
          <w:rFonts w:ascii="Times New Roman" w:hAnsi="Times New Roman"/>
          <w:b/>
          <w:bCs/>
          <w:sz w:val="24"/>
          <w:szCs w:val="24"/>
        </w:rPr>
        <w:t>DYSPHAGIA:</w:t>
      </w:r>
      <w:r w:rsidRPr="00FA5839">
        <w:rPr>
          <w:rFonts w:ascii="Times New Roman" w:hAnsi="Times New Roman"/>
          <w:sz w:val="24"/>
          <w:szCs w:val="24"/>
        </w:rPr>
        <w:t xml:space="preserve">  Ruminant animals during grazing are sometimes being observed to consume or lick materials which in nutritional terms are INERT materials.  Such could be manifested as the licking of bones, stick, paper eating as well as soil eating.  These behavioral symptoms are traceable to deficiencies of phosphorus in the diet of such animal.  Such phosphorus deficiency could be aggravated by an </w:t>
      </w:r>
      <w:proofErr w:type="spellStart"/>
      <w:r w:rsidRPr="00FA5839">
        <w:rPr>
          <w:rFonts w:ascii="Times New Roman" w:hAnsi="Times New Roman"/>
          <w:sz w:val="24"/>
          <w:szCs w:val="24"/>
        </w:rPr>
        <w:t>inbalance</w:t>
      </w:r>
      <w:proofErr w:type="spellEnd"/>
      <w:r w:rsidRPr="00FA5839">
        <w:rPr>
          <w:rFonts w:ascii="Times New Roman" w:hAnsi="Times New Roman"/>
          <w:sz w:val="24"/>
          <w:szCs w:val="24"/>
        </w:rPr>
        <w:t xml:space="preserve"> in calcium: phosphorus ratio (Ca: P) or an excessive demand of the animal for calcium altering the </w:t>
      </w:r>
      <w:proofErr w:type="spellStart"/>
      <w:r w:rsidRPr="00FA5839">
        <w:rPr>
          <w:rFonts w:ascii="Times New Roman" w:hAnsi="Times New Roman"/>
          <w:sz w:val="24"/>
          <w:szCs w:val="24"/>
        </w:rPr>
        <w:t>Ca</w:t>
      </w:r>
      <w:proofErr w:type="gramStart"/>
      <w:r w:rsidRPr="00FA5839">
        <w:rPr>
          <w:rFonts w:ascii="Times New Roman" w:hAnsi="Times New Roman"/>
          <w:sz w:val="24"/>
          <w:szCs w:val="24"/>
        </w:rPr>
        <w:t>:P</w:t>
      </w:r>
      <w:proofErr w:type="spellEnd"/>
      <w:proofErr w:type="gramEnd"/>
      <w:r w:rsidRPr="00FA5839">
        <w:rPr>
          <w:rFonts w:ascii="Times New Roman" w:hAnsi="Times New Roman"/>
          <w:sz w:val="24"/>
          <w:szCs w:val="24"/>
        </w:rPr>
        <w:t xml:space="preserve"> ratio from the normal of between 1.5:1. If the situation is not properly managed, the material which is consumed or licked could harm the animal. The disease dysphasia also results in metabolic symptoms similar to those of phosphorus deficiency which include.</w:t>
      </w:r>
    </w:p>
    <w:p w:rsidR="00F5363C" w:rsidRPr="00FA5839" w:rsidRDefault="00F5363C" w:rsidP="00F5363C">
      <w:pPr>
        <w:pStyle w:val="ListParagraph"/>
        <w:numPr>
          <w:ilvl w:val="0"/>
          <w:numId w:val="2"/>
        </w:numPr>
        <w:spacing w:line="360" w:lineRule="auto"/>
        <w:jc w:val="both"/>
        <w:rPr>
          <w:rFonts w:ascii="Times New Roman" w:hAnsi="Times New Roman"/>
          <w:sz w:val="24"/>
          <w:szCs w:val="24"/>
        </w:rPr>
      </w:pPr>
      <w:r w:rsidRPr="00FA5839">
        <w:rPr>
          <w:rFonts w:ascii="Times New Roman" w:hAnsi="Times New Roman"/>
          <w:sz w:val="24"/>
          <w:szCs w:val="24"/>
        </w:rPr>
        <w:lastRenderedPageBreak/>
        <w:t>Muscular weakness</w:t>
      </w:r>
    </w:p>
    <w:p w:rsidR="00F5363C" w:rsidRPr="00FA5839" w:rsidRDefault="00F5363C" w:rsidP="00F5363C">
      <w:pPr>
        <w:pStyle w:val="ListParagraph"/>
        <w:numPr>
          <w:ilvl w:val="0"/>
          <w:numId w:val="2"/>
        </w:numPr>
        <w:spacing w:line="360" w:lineRule="auto"/>
        <w:jc w:val="both"/>
        <w:rPr>
          <w:rFonts w:ascii="Times New Roman" w:hAnsi="Times New Roman"/>
          <w:sz w:val="24"/>
          <w:szCs w:val="24"/>
        </w:rPr>
      </w:pPr>
      <w:r w:rsidRPr="00FA5839">
        <w:rPr>
          <w:rFonts w:ascii="Times New Roman" w:hAnsi="Times New Roman"/>
          <w:sz w:val="24"/>
          <w:szCs w:val="24"/>
        </w:rPr>
        <w:t>Low fertility and</w:t>
      </w:r>
    </w:p>
    <w:p w:rsidR="00F5363C" w:rsidRPr="00FA5839" w:rsidRDefault="00F5363C" w:rsidP="00F5363C">
      <w:pPr>
        <w:pStyle w:val="ListParagraph"/>
        <w:numPr>
          <w:ilvl w:val="0"/>
          <w:numId w:val="2"/>
        </w:numPr>
        <w:spacing w:line="360" w:lineRule="auto"/>
        <w:jc w:val="both"/>
        <w:rPr>
          <w:rFonts w:ascii="Times New Roman" w:hAnsi="Times New Roman"/>
          <w:sz w:val="24"/>
          <w:szCs w:val="24"/>
        </w:rPr>
      </w:pPr>
      <w:r w:rsidRPr="00FA5839">
        <w:rPr>
          <w:rFonts w:ascii="Times New Roman" w:hAnsi="Times New Roman"/>
          <w:sz w:val="24"/>
          <w:szCs w:val="24"/>
        </w:rPr>
        <w:t>Low productivity</w:t>
      </w:r>
    </w:p>
    <w:p w:rsidR="00F5363C" w:rsidRPr="00FA5839" w:rsidRDefault="00F5363C" w:rsidP="00F5363C">
      <w:pPr>
        <w:spacing w:line="360" w:lineRule="auto"/>
        <w:ind w:left="1440"/>
        <w:jc w:val="both"/>
        <w:rPr>
          <w:rFonts w:ascii="Times New Roman" w:hAnsi="Times New Roman"/>
          <w:sz w:val="24"/>
          <w:szCs w:val="24"/>
        </w:rPr>
      </w:pPr>
      <w:r w:rsidRPr="00FA5839">
        <w:rPr>
          <w:rFonts w:ascii="Times New Roman" w:hAnsi="Times New Roman"/>
          <w:sz w:val="24"/>
          <w:szCs w:val="24"/>
        </w:rPr>
        <w:t xml:space="preserve">The practical and effective solution to the menace of </w:t>
      </w:r>
      <w:proofErr w:type="spellStart"/>
      <w:r w:rsidRPr="00FA5839">
        <w:rPr>
          <w:rFonts w:ascii="Times New Roman" w:hAnsi="Times New Roman"/>
          <w:sz w:val="24"/>
          <w:szCs w:val="24"/>
        </w:rPr>
        <w:t>dysphagia</w:t>
      </w:r>
      <w:proofErr w:type="spellEnd"/>
      <w:r w:rsidRPr="00FA5839">
        <w:rPr>
          <w:rFonts w:ascii="Times New Roman" w:hAnsi="Times New Roman"/>
          <w:sz w:val="24"/>
          <w:szCs w:val="24"/>
        </w:rPr>
        <w:t xml:space="preserve"> on the </w:t>
      </w:r>
      <w:r>
        <w:rPr>
          <w:rFonts w:ascii="Times New Roman" w:hAnsi="Times New Roman"/>
          <w:sz w:val="24"/>
          <w:szCs w:val="24"/>
        </w:rPr>
        <w:t xml:space="preserve">     </w:t>
      </w:r>
      <w:r w:rsidRPr="00FA5839">
        <w:rPr>
          <w:rFonts w:ascii="Times New Roman" w:hAnsi="Times New Roman"/>
          <w:sz w:val="24"/>
          <w:szCs w:val="24"/>
        </w:rPr>
        <w:t>farm is:</w:t>
      </w:r>
    </w:p>
    <w:p w:rsidR="00F5363C" w:rsidRPr="00FA5839" w:rsidRDefault="00F5363C" w:rsidP="00F5363C">
      <w:pPr>
        <w:pStyle w:val="ListParagraph"/>
        <w:numPr>
          <w:ilvl w:val="0"/>
          <w:numId w:val="3"/>
        </w:numPr>
        <w:spacing w:line="360" w:lineRule="auto"/>
        <w:jc w:val="both"/>
        <w:rPr>
          <w:rFonts w:ascii="Times New Roman" w:hAnsi="Times New Roman"/>
          <w:sz w:val="24"/>
          <w:szCs w:val="24"/>
        </w:rPr>
      </w:pPr>
      <w:r w:rsidRPr="00FA5839">
        <w:rPr>
          <w:rFonts w:ascii="Times New Roman" w:hAnsi="Times New Roman"/>
          <w:sz w:val="24"/>
          <w:szCs w:val="24"/>
        </w:rPr>
        <w:t>Introduction or inclusion of adequate amount of phosphorus in the diet.</w:t>
      </w:r>
    </w:p>
    <w:p w:rsidR="00F5363C" w:rsidRPr="00FA5839" w:rsidRDefault="00F5363C" w:rsidP="00F5363C">
      <w:pPr>
        <w:pStyle w:val="ListParagraph"/>
        <w:numPr>
          <w:ilvl w:val="0"/>
          <w:numId w:val="3"/>
        </w:numPr>
        <w:spacing w:line="360" w:lineRule="auto"/>
        <w:jc w:val="both"/>
        <w:rPr>
          <w:rFonts w:ascii="Times New Roman" w:hAnsi="Times New Roman"/>
          <w:sz w:val="24"/>
          <w:szCs w:val="24"/>
        </w:rPr>
      </w:pPr>
      <w:r w:rsidRPr="00FA5839">
        <w:rPr>
          <w:rFonts w:ascii="Times New Roman" w:hAnsi="Times New Roman"/>
          <w:sz w:val="24"/>
          <w:szCs w:val="24"/>
        </w:rPr>
        <w:t xml:space="preserve">The </w:t>
      </w:r>
      <w:proofErr w:type="spellStart"/>
      <w:r w:rsidRPr="00FA5839">
        <w:rPr>
          <w:rFonts w:ascii="Times New Roman" w:hAnsi="Times New Roman"/>
          <w:sz w:val="24"/>
          <w:szCs w:val="24"/>
        </w:rPr>
        <w:t>Ca:P</w:t>
      </w:r>
      <w:proofErr w:type="spellEnd"/>
      <w:r w:rsidRPr="00FA5839">
        <w:rPr>
          <w:rFonts w:ascii="Times New Roman" w:hAnsi="Times New Roman"/>
          <w:sz w:val="24"/>
          <w:szCs w:val="24"/>
        </w:rPr>
        <w:t xml:space="preserve"> ratio of ruminant ratio should always be kept between a range of 1.5:1 to 2:1</w:t>
      </w:r>
    </w:p>
    <w:p w:rsidR="00F5363C" w:rsidRPr="00FA5839" w:rsidRDefault="00F5363C" w:rsidP="00F5363C">
      <w:pPr>
        <w:pStyle w:val="ListParagraph"/>
        <w:numPr>
          <w:ilvl w:val="0"/>
          <w:numId w:val="1"/>
        </w:numPr>
        <w:spacing w:line="360" w:lineRule="auto"/>
        <w:jc w:val="both"/>
        <w:rPr>
          <w:rFonts w:ascii="Times New Roman" w:hAnsi="Times New Roman"/>
          <w:sz w:val="24"/>
          <w:szCs w:val="24"/>
        </w:rPr>
      </w:pPr>
      <w:r w:rsidRPr="00FA5839">
        <w:rPr>
          <w:rFonts w:ascii="Times New Roman" w:hAnsi="Times New Roman"/>
          <w:b/>
          <w:bCs/>
          <w:sz w:val="24"/>
          <w:szCs w:val="24"/>
        </w:rPr>
        <w:t>ABORTION:</w:t>
      </w:r>
      <w:r w:rsidRPr="00FA5839">
        <w:rPr>
          <w:rFonts w:ascii="Times New Roman" w:hAnsi="Times New Roman"/>
          <w:sz w:val="24"/>
          <w:szCs w:val="24"/>
        </w:rPr>
        <w:t xml:space="preserve">  This is a condition which results in the expulsion of life or dead </w:t>
      </w:r>
      <w:proofErr w:type="spellStart"/>
      <w:r w:rsidRPr="00FA5839">
        <w:rPr>
          <w:rFonts w:ascii="Times New Roman" w:hAnsi="Times New Roman"/>
          <w:sz w:val="24"/>
          <w:szCs w:val="24"/>
        </w:rPr>
        <w:t>foetus</w:t>
      </w:r>
      <w:proofErr w:type="spellEnd"/>
      <w:r w:rsidRPr="00FA5839">
        <w:rPr>
          <w:rFonts w:ascii="Times New Roman" w:hAnsi="Times New Roman"/>
          <w:sz w:val="24"/>
          <w:szCs w:val="24"/>
        </w:rPr>
        <w:t xml:space="preserve"> by pregnant animals.  Among several factors, nutrition stands out as a major cause.  In pregnancy, the </w:t>
      </w:r>
      <w:proofErr w:type="spellStart"/>
      <w:r w:rsidRPr="00FA5839">
        <w:rPr>
          <w:rFonts w:ascii="Times New Roman" w:hAnsi="Times New Roman"/>
          <w:sz w:val="24"/>
          <w:szCs w:val="24"/>
        </w:rPr>
        <w:t>foetus</w:t>
      </w:r>
      <w:proofErr w:type="spellEnd"/>
      <w:r w:rsidRPr="00FA5839">
        <w:rPr>
          <w:rFonts w:ascii="Times New Roman" w:hAnsi="Times New Roman"/>
          <w:sz w:val="24"/>
          <w:szCs w:val="24"/>
        </w:rPr>
        <w:t xml:space="preserve"> develops over time and this calls for increase calcium, phosphorus and other nutrients.  When the feed is unable to supply required quantity of these nutrients, the </w:t>
      </w:r>
      <w:proofErr w:type="spellStart"/>
      <w:r w:rsidRPr="00FA5839">
        <w:rPr>
          <w:rFonts w:ascii="Times New Roman" w:hAnsi="Times New Roman"/>
          <w:sz w:val="24"/>
          <w:szCs w:val="24"/>
        </w:rPr>
        <w:t>foetus</w:t>
      </w:r>
      <w:proofErr w:type="spellEnd"/>
      <w:r w:rsidRPr="00FA5839">
        <w:rPr>
          <w:rFonts w:ascii="Times New Roman" w:hAnsi="Times New Roman"/>
          <w:sz w:val="24"/>
          <w:szCs w:val="24"/>
        </w:rPr>
        <w:t xml:space="preserve"> development is affected and may be expelled.  The level of blood glucose is also very important in this condition.  When an animal is under-fed, the glucose level in the blood becomes lowered and the animals become depressed.  There is an elevated/increased production of estrogen.  Arising from this, the </w:t>
      </w:r>
      <w:proofErr w:type="spellStart"/>
      <w:r w:rsidRPr="00FA5839">
        <w:rPr>
          <w:rFonts w:ascii="Times New Roman" w:hAnsi="Times New Roman"/>
          <w:sz w:val="24"/>
          <w:szCs w:val="24"/>
        </w:rPr>
        <w:t>foetus</w:t>
      </w:r>
      <w:proofErr w:type="spellEnd"/>
      <w:r w:rsidRPr="00FA5839">
        <w:rPr>
          <w:rFonts w:ascii="Times New Roman" w:hAnsi="Times New Roman"/>
          <w:sz w:val="24"/>
          <w:szCs w:val="24"/>
        </w:rPr>
        <w:t xml:space="preserve"> could be expelled.  This is more frequent when the pregnancy is in second trimester, usually between 90 – 110 days in cows.</w:t>
      </w:r>
    </w:p>
    <w:p w:rsidR="00F5363C" w:rsidRPr="00FA5839" w:rsidRDefault="00F5363C" w:rsidP="00F5363C">
      <w:pPr>
        <w:pStyle w:val="ListParagraph"/>
        <w:numPr>
          <w:ilvl w:val="0"/>
          <w:numId w:val="1"/>
        </w:numPr>
        <w:spacing w:line="360" w:lineRule="auto"/>
        <w:jc w:val="both"/>
        <w:rPr>
          <w:rFonts w:ascii="Times New Roman" w:hAnsi="Times New Roman"/>
          <w:sz w:val="24"/>
          <w:szCs w:val="24"/>
        </w:rPr>
      </w:pPr>
      <w:r w:rsidRPr="00FA5839">
        <w:rPr>
          <w:rFonts w:ascii="Times New Roman" w:hAnsi="Times New Roman"/>
          <w:b/>
          <w:bCs/>
          <w:sz w:val="24"/>
          <w:szCs w:val="24"/>
        </w:rPr>
        <w:t xml:space="preserve">ENTEROTOXEAMIA: </w:t>
      </w:r>
      <w:r w:rsidRPr="00FA5839">
        <w:rPr>
          <w:rFonts w:ascii="Times New Roman" w:hAnsi="Times New Roman"/>
          <w:sz w:val="24"/>
          <w:szCs w:val="24"/>
        </w:rPr>
        <w:t xml:space="preserve"> This is a metabolic disorder that is otherwise referred to as over-eating disease or toxic indigestion.  It brings about </w:t>
      </w:r>
      <w:proofErr w:type="spellStart"/>
      <w:r w:rsidRPr="00FA5839">
        <w:rPr>
          <w:rFonts w:ascii="Times New Roman" w:hAnsi="Times New Roman"/>
          <w:sz w:val="24"/>
          <w:szCs w:val="24"/>
        </w:rPr>
        <w:t>diarrhoea</w:t>
      </w:r>
      <w:proofErr w:type="spellEnd"/>
      <w:r w:rsidRPr="00FA5839">
        <w:rPr>
          <w:rFonts w:ascii="Times New Roman" w:hAnsi="Times New Roman"/>
          <w:sz w:val="24"/>
          <w:szCs w:val="24"/>
        </w:rPr>
        <w:t xml:space="preserve">, digestive in coordination (staggering or gait), coma and eventual death of the animal.  Enterotoxaemia may result from a change in the feed of the animal resulting in consumption of more palatable and digestible feed by hungry animals.   It can also be caused by Ca insufficiency in diet as well as acidosis.  The disease can also be built up as a toxic reaction to the micro organism </w:t>
      </w:r>
      <w:r w:rsidRPr="00FA5839">
        <w:rPr>
          <w:rFonts w:ascii="Times New Roman" w:hAnsi="Times New Roman"/>
          <w:i/>
          <w:iCs/>
          <w:sz w:val="24"/>
          <w:szCs w:val="24"/>
        </w:rPr>
        <w:t xml:space="preserve">Clostridium </w:t>
      </w:r>
      <w:proofErr w:type="spellStart"/>
      <w:r w:rsidRPr="00FA5839">
        <w:rPr>
          <w:rFonts w:ascii="Times New Roman" w:hAnsi="Times New Roman"/>
          <w:i/>
          <w:iCs/>
          <w:sz w:val="24"/>
          <w:szCs w:val="24"/>
        </w:rPr>
        <w:t>perfrigens</w:t>
      </w:r>
      <w:proofErr w:type="spellEnd"/>
      <w:r w:rsidRPr="00FA5839">
        <w:rPr>
          <w:rFonts w:ascii="Times New Roman" w:hAnsi="Times New Roman"/>
          <w:sz w:val="24"/>
          <w:szCs w:val="24"/>
        </w:rPr>
        <w:t>.  Enterotoxaemia condition can be prevented by frequent feeding of palatable feed such as milk, concentrate and succulent forages as well as hay in small bits at a time.</w:t>
      </w:r>
    </w:p>
    <w:p w:rsidR="00F5363C" w:rsidRPr="00FA5839" w:rsidRDefault="00F5363C" w:rsidP="00F5363C">
      <w:pPr>
        <w:pStyle w:val="ListParagraph"/>
        <w:numPr>
          <w:ilvl w:val="0"/>
          <w:numId w:val="4"/>
        </w:numPr>
        <w:spacing w:line="360" w:lineRule="auto"/>
        <w:rPr>
          <w:rFonts w:ascii="Times New Roman" w:hAnsi="Times New Roman"/>
          <w:sz w:val="24"/>
          <w:szCs w:val="24"/>
        </w:rPr>
      </w:pPr>
      <w:r w:rsidRPr="00FA5839">
        <w:rPr>
          <w:rFonts w:ascii="Times New Roman" w:hAnsi="Times New Roman"/>
          <w:sz w:val="24"/>
          <w:szCs w:val="24"/>
        </w:rPr>
        <w:lastRenderedPageBreak/>
        <w:t>In other words, offering of large quantity of milk or concentrates to animals at a time should always be avoided.</w:t>
      </w:r>
    </w:p>
    <w:p w:rsidR="00F5363C" w:rsidRPr="00FA5839" w:rsidRDefault="00F5363C" w:rsidP="00F5363C">
      <w:pPr>
        <w:pStyle w:val="ListParagraph"/>
        <w:numPr>
          <w:ilvl w:val="0"/>
          <w:numId w:val="4"/>
        </w:numPr>
        <w:spacing w:line="360" w:lineRule="auto"/>
        <w:rPr>
          <w:rFonts w:ascii="Times New Roman" w:hAnsi="Times New Roman"/>
          <w:sz w:val="24"/>
          <w:szCs w:val="24"/>
        </w:rPr>
      </w:pPr>
      <w:r w:rsidRPr="00FA5839">
        <w:rPr>
          <w:rFonts w:ascii="Times New Roman" w:hAnsi="Times New Roman"/>
          <w:sz w:val="24"/>
          <w:szCs w:val="24"/>
        </w:rPr>
        <w:t>When changes are to be made to concentrate feed to ruminant animals, a gradual introduction is recommended over a number of days.  This is more relevant when urea is to be introduced to the animal at the first time and at high level.  In this case, the animal may need a minimum of 3 weeks to adjust.</w:t>
      </w:r>
    </w:p>
    <w:p w:rsidR="00F5363C" w:rsidRPr="00FA5839" w:rsidRDefault="00F5363C" w:rsidP="00F5363C">
      <w:pPr>
        <w:spacing w:line="360" w:lineRule="auto"/>
        <w:ind w:left="720"/>
        <w:rPr>
          <w:rFonts w:ascii="Times New Roman" w:hAnsi="Times New Roman"/>
          <w:sz w:val="24"/>
          <w:szCs w:val="24"/>
        </w:rPr>
      </w:pPr>
      <w:r w:rsidRPr="00FA5839">
        <w:rPr>
          <w:rFonts w:ascii="Times New Roman" w:hAnsi="Times New Roman"/>
          <w:sz w:val="24"/>
          <w:szCs w:val="24"/>
        </w:rPr>
        <w:t xml:space="preserve">A situation referred to as Lactic acidosis could result when the PH level in the rumen drops to about 4.8 and this only </w:t>
      </w:r>
      <w:proofErr w:type="spellStart"/>
      <w:r w:rsidRPr="00FA5839">
        <w:rPr>
          <w:rFonts w:ascii="Times New Roman" w:hAnsi="Times New Roman"/>
          <w:sz w:val="24"/>
          <w:szCs w:val="24"/>
        </w:rPr>
        <w:t>favours</w:t>
      </w:r>
      <w:proofErr w:type="spellEnd"/>
      <w:r w:rsidRPr="00FA5839">
        <w:rPr>
          <w:rFonts w:ascii="Times New Roman" w:hAnsi="Times New Roman"/>
          <w:sz w:val="24"/>
          <w:szCs w:val="24"/>
        </w:rPr>
        <w:t xml:space="preserve"> a specific class of micro organisms.  </w:t>
      </w:r>
    </w:p>
    <w:p w:rsidR="00F5363C" w:rsidRPr="00FA5839" w:rsidRDefault="00F5363C" w:rsidP="00F5363C">
      <w:pPr>
        <w:pStyle w:val="ListParagraph"/>
        <w:numPr>
          <w:ilvl w:val="0"/>
          <w:numId w:val="1"/>
        </w:numPr>
        <w:spacing w:line="360" w:lineRule="auto"/>
        <w:jc w:val="both"/>
        <w:rPr>
          <w:rFonts w:ascii="Times New Roman" w:hAnsi="Times New Roman"/>
          <w:sz w:val="24"/>
          <w:szCs w:val="24"/>
        </w:rPr>
      </w:pPr>
      <w:r w:rsidRPr="00FA5839">
        <w:rPr>
          <w:rFonts w:ascii="Times New Roman" w:hAnsi="Times New Roman"/>
          <w:b/>
          <w:bCs/>
          <w:sz w:val="24"/>
          <w:szCs w:val="24"/>
        </w:rPr>
        <w:t>KETOSIS:</w:t>
      </w:r>
      <w:r w:rsidRPr="00FA5839">
        <w:rPr>
          <w:rFonts w:ascii="Times New Roman" w:hAnsi="Times New Roman"/>
          <w:sz w:val="24"/>
          <w:szCs w:val="24"/>
        </w:rPr>
        <w:t xml:space="preserve">  This is a nutritional condition in which there is an increase quantity of </w:t>
      </w:r>
      <w:proofErr w:type="spellStart"/>
      <w:r w:rsidRPr="00FA5839">
        <w:rPr>
          <w:rFonts w:ascii="Times New Roman" w:hAnsi="Times New Roman"/>
          <w:sz w:val="24"/>
          <w:szCs w:val="24"/>
        </w:rPr>
        <w:t>ketone</w:t>
      </w:r>
      <w:proofErr w:type="spellEnd"/>
      <w:r w:rsidRPr="00FA5839">
        <w:rPr>
          <w:rFonts w:ascii="Times New Roman" w:hAnsi="Times New Roman"/>
          <w:sz w:val="24"/>
          <w:szCs w:val="24"/>
        </w:rPr>
        <w:t xml:space="preserve"> bodies in the blood of animals. Such </w:t>
      </w:r>
      <w:proofErr w:type="spellStart"/>
      <w:r w:rsidRPr="00FA5839">
        <w:rPr>
          <w:rFonts w:ascii="Times New Roman" w:hAnsi="Times New Roman"/>
          <w:sz w:val="24"/>
          <w:szCs w:val="24"/>
        </w:rPr>
        <w:t>ketore</w:t>
      </w:r>
      <w:proofErr w:type="spellEnd"/>
      <w:r w:rsidRPr="00FA5839">
        <w:rPr>
          <w:rFonts w:ascii="Times New Roman" w:hAnsi="Times New Roman"/>
          <w:sz w:val="24"/>
          <w:szCs w:val="24"/>
        </w:rPr>
        <w:t xml:space="preserve"> bodies include acetone, </w:t>
      </w:r>
      <w:proofErr w:type="spellStart"/>
      <w:r w:rsidRPr="00FA5839">
        <w:rPr>
          <w:rFonts w:ascii="Times New Roman" w:hAnsi="Times New Roman"/>
          <w:sz w:val="24"/>
          <w:szCs w:val="24"/>
        </w:rPr>
        <w:t>aceto</w:t>
      </w:r>
      <w:proofErr w:type="spellEnd"/>
      <w:r w:rsidRPr="00FA5839">
        <w:rPr>
          <w:rFonts w:ascii="Times New Roman" w:hAnsi="Times New Roman"/>
          <w:sz w:val="24"/>
          <w:szCs w:val="24"/>
        </w:rPr>
        <w:t xml:space="preserve"> acetic acid, </w:t>
      </w:r>
      <w:proofErr w:type="gramStart"/>
      <w:r w:rsidRPr="00FA5839">
        <w:rPr>
          <w:rFonts w:ascii="Times New Roman" w:hAnsi="Times New Roman"/>
          <w:sz w:val="24"/>
          <w:szCs w:val="24"/>
        </w:rPr>
        <w:t>B</w:t>
      </w:r>
      <w:proofErr w:type="gramEnd"/>
      <w:r w:rsidRPr="00FA5839">
        <w:rPr>
          <w:rFonts w:ascii="Times New Roman" w:hAnsi="Times New Roman"/>
          <w:sz w:val="24"/>
          <w:szCs w:val="24"/>
        </w:rPr>
        <w:t>-</w:t>
      </w:r>
      <w:proofErr w:type="spellStart"/>
      <w:r w:rsidRPr="00FA5839">
        <w:rPr>
          <w:rFonts w:ascii="Times New Roman" w:hAnsi="Times New Roman"/>
          <w:sz w:val="24"/>
          <w:szCs w:val="24"/>
        </w:rPr>
        <w:t>hydroxylbutyric</w:t>
      </w:r>
      <w:proofErr w:type="spellEnd"/>
      <w:r w:rsidRPr="00FA5839">
        <w:rPr>
          <w:rFonts w:ascii="Times New Roman" w:hAnsi="Times New Roman"/>
          <w:sz w:val="24"/>
          <w:szCs w:val="24"/>
        </w:rPr>
        <w:t xml:space="preserve"> acid.  When their levels increase in the blood or milk, the metabolic disorder is referred to as Ketosis.  Ketosis can also be associated with increase level of non-</w:t>
      </w:r>
      <w:proofErr w:type="spellStart"/>
      <w:r w:rsidRPr="00FA5839">
        <w:rPr>
          <w:rFonts w:ascii="Times New Roman" w:hAnsi="Times New Roman"/>
          <w:sz w:val="24"/>
          <w:szCs w:val="24"/>
        </w:rPr>
        <w:t>esterify</w:t>
      </w:r>
      <w:proofErr w:type="spellEnd"/>
      <w:r w:rsidRPr="00FA5839">
        <w:rPr>
          <w:rFonts w:ascii="Times New Roman" w:hAnsi="Times New Roman"/>
          <w:sz w:val="24"/>
          <w:szCs w:val="24"/>
        </w:rPr>
        <w:t xml:space="preserve"> fatty acids in the plasma since these are known to be the precursors of </w:t>
      </w:r>
      <w:proofErr w:type="spellStart"/>
      <w:r w:rsidRPr="00FA5839">
        <w:rPr>
          <w:rFonts w:ascii="Times New Roman" w:hAnsi="Times New Roman"/>
          <w:sz w:val="24"/>
          <w:szCs w:val="24"/>
        </w:rPr>
        <w:t>Ketone</w:t>
      </w:r>
      <w:proofErr w:type="spellEnd"/>
      <w:r w:rsidRPr="00FA5839">
        <w:rPr>
          <w:rFonts w:ascii="Times New Roman" w:hAnsi="Times New Roman"/>
          <w:sz w:val="24"/>
          <w:szCs w:val="24"/>
        </w:rPr>
        <w:t xml:space="preserve"> bodies.  This condition is very common in dairy goats and cows that are high yielding, in which case it is referred to as LACTATION KETOSIS.  Pregnancy ketosis also occurs in pregnant cattle, sheep and goat that are carrying multiple fetuses.  Ketosis could be controlled and prevented by intravenous administration of glucose and </w:t>
      </w:r>
      <w:proofErr w:type="spellStart"/>
      <w:r w:rsidRPr="00FA5839">
        <w:rPr>
          <w:rFonts w:ascii="Times New Roman" w:hAnsi="Times New Roman"/>
          <w:sz w:val="24"/>
          <w:szCs w:val="24"/>
        </w:rPr>
        <w:t>adreno-curticotropic</w:t>
      </w:r>
      <w:proofErr w:type="spellEnd"/>
      <w:r w:rsidRPr="00FA5839">
        <w:rPr>
          <w:rFonts w:ascii="Times New Roman" w:hAnsi="Times New Roman"/>
          <w:sz w:val="24"/>
          <w:szCs w:val="24"/>
        </w:rPr>
        <w:t xml:space="preserve"> hormone or </w:t>
      </w:r>
      <w:proofErr w:type="spellStart"/>
      <w:r w:rsidRPr="00FA5839">
        <w:rPr>
          <w:rFonts w:ascii="Times New Roman" w:hAnsi="Times New Roman"/>
          <w:sz w:val="24"/>
          <w:szCs w:val="24"/>
        </w:rPr>
        <w:t>gluco</w:t>
      </w:r>
      <w:proofErr w:type="spellEnd"/>
      <w:r w:rsidRPr="00FA5839">
        <w:rPr>
          <w:rFonts w:ascii="Times New Roman" w:hAnsi="Times New Roman"/>
          <w:sz w:val="24"/>
          <w:szCs w:val="24"/>
        </w:rPr>
        <w:t>-corticoid steroids.</w:t>
      </w:r>
    </w:p>
    <w:p w:rsidR="00F5363C" w:rsidRPr="00FA5839" w:rsidRDefault="00F5363C" w:rsidP="00F5363C">
      <w:pPr>
        <w:pStyle w:val="ListParagraph"/>
        <w:numPr>
          <w:ilvl w:val="0"/>
          <w:numId w:val="1"/>
        </w:numPr>
        <w:spacing w:line="360" w:lineRule="auto"/>
        <w:jc w:val="both"/>
        <w:rPr>
          <w:rFonts w:ascii="Times New Roman" w:hAnsi="Times New Roman"/>
          <w:sz w:val="24"/>
          <w:szCs w:val="24"/>
        </w:rPr>
      </w:pPr>
      <w:r w:rsidRPr="00FA5839">
        <w:rPr>
          <w:rFonts w:ascii="Times New Roman" w:hAnsi="Times New Roman"/>
          <w:b/>
          <w:bCs/>
          <w:sz w:val="24"/>
          <w:szCs w:val="24"/>
        </w:rPr>
        <w:t>MILK FEVER:</w:t>
      </w:r>
      <w:r w:rsidRPr="00FA5839">
        <w:rPr>
          <w:rFonts w:ascii="Times New Roman" w:hAnsi="Times New Roman"/>
          <w:sz w:val="24"/>
          <w:szCs w:val="24"/>
        </w:rPr>
        <w:t xml:space="preserve">  This is otherwise referred to as </w:t>
      </w:r>
      <w:proofErr w:type="gramStart"/>
      <w:r w:rsidRPr="00FA5839">
        <w:rPr>
          <w:rFonts w:ascii="Times New Roman" w:hAnsi="Times New Roman"/>
          <w:i/>
          <w:sz w:val="24"/>
          <w:szCs w:val="24"/>
        </w:rPr>
        <w:t>Parturient</w:t>
      </w:r>
      <w:proofErr w:type="gramEnd"/>
      <w:r w:rsidRPr="00FA5839">
        <w:rPr>
          <w:rFonts w:ascii="Times New Roman" w:hAnsi="Times New Roman"/>
          <w:sz w:val="24"/>
          <w:szCs w:val="24"/>
          <w:u w:val="single"/>
        </w:rPr>
        <w:t xml:space="preserve"> </w:t>
      </w:r>
      <w:r w:rsidRPr="00FA5839">
        <w:rPr>
          <w:rFonts w:ascii="Times New Roman" w:hAnsi="Times New Roman"/>
          <w:i/>
          <w:sz w:val="24"/>
          <w:szCs w:val="24"/>
        </w:rPr>
        <w:t>paresis</w:t>
      </w:r>
      <w:r w:rsidRPr="00FA5839">
        <w:rPr>
          <w:rFonts w:ascii="Times New Roman" w:hAnsi="Times New Roman"/>
          <w:sz w:val="24"/>
          <w:szCs w:val="24"/>
        </w:rPr>
        <w:t xml:space="preserve"> because it manifests soon after parturition, as an increase in the blood flow to the mammary gland.  In high yielding animals, milk fever could be caused by a drop in calcium level.  Consequently, the disease could easily be treated by introduction of calcium into their diets.  It could also be treated through vitamin D therapy i.e. administration of </w:t>
      </w:r>
      <w:proofErr w:type="spellStart"/>
      <w:r w:rsidRPr="00FA5839">
        <w:rPr>
          <w:rFonts w:ascii="Times New Roman" w:hAnsi="Times New Roman"/>
          <w:sz w:val="24"/>
          <w:szCs w:val="24"/>
        </w:rPr>
        <w:t>Vit</w:t>
      </w:r>
      <w:proofErr w:type="spellEnd"/>
      <w:r w:rsidRPr="00FA5839">
        <w:rPr>
          <w:rFonts w:ascii="Times New Roman" w:hAnsi="Times New Roman"/>
          <w:sz w:val="24"/>
          <w:szCs w:val="24"/>
        </w:rPr>
        <w:t xml:space="preserve">. D Milk fever is not common where milk production is less intensive. </w:t>
      </w:r>
    </w:p>
    <w:p w:rsidR="00F5363C" w:rsidRPr="00FA5839" w:rsidRDefault="00F5363C" w:rsidP="00F5363C">
      <w:pPr>
        <w:pStyle w:val="ListParagraph"/>
        <w:numPr>
          <w:ilvl w:val="0"/>
          <w:numId w:val="1"/>
        </w:numPr>
        <w:spacing w:line="360" w:lineRule="auto"/>
        <w:jc w:val="both"/>
        <w:rPr>
          <w:rFonts w:ascii="Times New Roman" w:hAnsi="Times New Roman"/>
          <w:sz w:val="24"/>
          <w:szCs w:val="24"/>
        </w:rPr>
      </w:pPr>
      <w:r w:rsidRPr="00FA5839">
        <w:rPr>
          <w:rFonts w:ascii="Times New Roman" w:hAnsi="Times New Roman"/>
          <w:b/>
          <w:bCs/>
          <w:sz w:val="24"/>
          <w:szCs w:val="24"/>
        </w:rPr>
        <w:t>URINARY CALCULI:</w:t>
      </w:r>
      <w:r w:rsidRPr="00FA5839">
        <w:rPr>
          <w:rFonts w:ascii="Times New Roman" w:hAnsi="Times New Roman"/>
          <w:sz w:val="24"/>
          <w:szCs w:val="24"/>
        </w:rPr>
        <w:t xml:space="preserve">  This disease is associated with stone formation along the urinary tract which endangers or brings about infection of the </w:t>
      </w:r>
      <w:r w:rsidRPr="00FA5839">
        <w:rPr>
          <w:rFonts w:ascii="Times New Roman" w:hAnsi="Times New Roman"/>
          <w:sz w:val="24"/>
          <w:szCs w:val="24"/>
        </w:rPr>
        <w:lastRenderedPageBreak/>
        <w:t xml:space="preserve">urinary tract.  With the formation of stone there is the blockage of the urinary tract.  It is more noticeable in confined animals than those which graze from time to time.  This condition occurs more in males and can be associated with high feed phosphorus relative to </w:t>
      </w:r>
      <w:proofErr w:type="spellStart"/>
      <w:r w:rsidRPr="00FA5839">
        <w:rPr>
          <w:rFonts w:ascii="Times New Roman" w:hAnsi="Times New Roman"/>
          <w:sz w:val="24"/>
          <w:szCs w:val="24"/>
        </w:rPr>
        <w:t>Ca</w:t>
      </w:r>
      <w:proofErr w:type="gramStart"/>
      <w:r w:rsidRPr="00FA5839">
        <w:rPr>
          <w:rFonts w:ascii="Times New Roman" w:hAnsi="Times New Roman"/>
          <w:sz w:val="24"/>
          <w:szCs w:val="24"/>
        </w:rPr>
        <w:t>:P</w:t>
      </w:r>
      <w:proofErr w:type="spellEnd"/>
      <w:proofErr w:type="gramEnd"/>
      <w:r w:rsidRPr="00FA5839">
        <w:rPr>
          <w:rFonts w:ascii="Times New Roman" w:hAnsi="Times New Roman"/>
          <w:sz w:val="24"/>
          <w:szCs w:val="24"/>
        </w:rPr>
        <w:t xml:space="preserve"> content of the feed.  The ideal </w:t>
      </w:r>
      <w:proofErr w:type="spellStart"/>
      <w:r w:rsidRPr="00FA5839">
        <w:rPr>
          <w:rFonts w:ascii="Times New Roman" w:hAnsi="Times New Roman"/>
          <w:sz w:val="24"/>
          <w:szCs w:val="24"/>
        </w:rPr>
        <w:t>Ca</w:t>
      </w:r>
      <w:proofErr w:type="gramStart"/>
      <w:r w:rsidRPr="00FA5839">
        <w:rPr>
          <w:rFonts w:ascii="Times New Roman" w:hAnsi="Times New Roman"/>
          <w:sz w:val="24"/>
          <w:szCs w:val="24"/>
        </w:rPr>
        <w:t>:P</w:t>
      </w:r>
      <w:proofErr w:type="spellEnd"/>
      <w:proofErr w:type="gramEnd"/>
      <w:r w:rsidRPr="00FA5839">
        <w:rPr>
          <w:rFonts w:ascii="Times New Roman" w:hAnsi="Times New Roman"/>
          <w:sz w:val="24"/>
          <w:szCs w:val="24"/>
        </w:rPr>
        <w:t xml:space="preserve"> is 1:5:1 for ruminant animals and when this is not conformed with the tendency is for the animals to start building up little stones progressively along the urinary tract.  Thus, the best antidote against urinary calculi is a balanced </w:t>
      </w:r>
      <w:proofErr w:type="spellStart"/>
      <w:r w:rsidRPr="00FA5839">
        <w:rPr>
          <w:rFonts w:ascii="Times New Roman" w:hAnsi="Times New Roman"/>
          <w:sz w:val="24"/>
          <w:szCs w:val="24"/>
        </w:rPr>
        <w:t>Ca</w:t>
      </w:r>
      <w:proofErr w:type="gramStart"/>
      <w:r w:rsidRPr="00FA5839">
        <w:rPr>
          <w:rFonts w:ascii="Times New Roman" w:hAnsi="Times New Roman"/>
          <w:sz w:val="24"/>
          <w:szCs w:val="24"/>
        </w:rPr>
        <w:t>:P</w:t>
      </w:r>
      <w:proofErr w:type="spellEnd"/>
      <w:proofErr w:type="gramEnd"/>
      <w:r w:rsidRPr="00FA5839">
        <w:rPr>
          <w:rFonts w:ascii="Times New Roman" w:hAnsi="Times New Roman"/>
          <w:sz w:val="24"/>
          <w:szCs w:val="24"/>
        </w:rPr>
        <w:t xml:space="preserve"> ratio particularly in zero-grazed animals.</w:t>
      </w:r>
    </w:p>
    <w:p w:rsidR="00F5363C" w:rsidRPr="00FA5839" w:rsidRDefault="00F5363C" w:rsidP="00F5363C">
      <w:pPr>
        <w:pStyle w:val="ListParagraph"/>
        <w:numPr>
          <w:ilvl w:val="0"/>
          <w:numId w:val="1"/>
        </w:numPr>
        <w:spacing w:line="360" w:lineRule="auto"/>
        <w:jc w:val="both"/>
        <w:rPr>
          <w:rFonts w:ascii="Times New Roman" w:hAnsi="Times New Roman"/>
          <w:sz w:val="24"/>
          <w:szCs w:val="24"/>
        </w:rPr>
      </w:pPr>
      <w:r w:rsidRPr="00FA5839">
        <w:rPr>
          <w:rFonts w:ascii="Times New Roman" w:hAnsi="Times New Roman"/>
          <w:b/>
          <w:bCs/>
          <w:sz w:val="24"/>
          <w:szCs w:val="24"/>
        </w:rPr>
        <w:t>UREA TOXICITY:</w:t>
      </w:r>
      <w:r w:rsidRPr="00FA5839">
        <w:rPr>
          <w:rFonts w:ascii="Times New Roman" w:hAnsi="Times New Roman"/>
          <w:sz w:val="24"/>
          <w:szCs w:val="24"/>
        </w:rPr>
        <w:t xml:space="preserve">  This disease refers to in ability of ruminant animals to cope with excess level of urea in their feed supplements arising from which large quantities of ammonia is produced resulting in brain derangement.  It could also occur or manifest when such a feed does not possess sufficient quantity of readily available energy to cope with the rate of ammonia release.  To prevent this disease, therefore</w:t>
      </w:r>
    </w:p>
    <w:p w:rsidR="00F5363C" w:rsidRPr="00FA5839" w:rsidRDefault="00F5363C" w:rsidP="00F5363C">
      <w:pPr>
        <w:pStyle w:val="ListParagraph"/>
        <w:numPr>
          <w:ilvl w:val="0"/>
          <w:numId w:val="5"/>
        </w:numPr>
        <w:spacing w:line="360" w:lineRule="auto"/>
        <w:rPr>
          <w:rFonts w:ascii="Times New Roman" w:hAnsi="Times New Roman"/>
          <w:sz w:val="24"/>
          <w:szCs w:val="24"/>
        </w:rPr>
      </w:pPr>
      <w:r w:rsidRPr="00FA5839">
        <w:rPr>
          <w:rFonts w:ascii="Times New Roman" w:hAnsi="Times New Roman"/>
          <w:sz w:val="24"/>
          <w:szCs w:val="24"/>
        </w:rPr>
        <w:t>The urea level of feeds must be reduced or kept at minimum</w:t>
      </w:r>
    </w:p>
    <w:p w:rsidR="00F5363C" w:rsidRPr="00FA5839" w:rsidRDefault="00F5363C" w:rsidP="00F5363C">
      <w:pPr>
        <w:pStyle w:val="ListParagraph"/>
        <w:numPr>
          <w:ilvl w:val="0"/>
          <w:numId w:val="5"/>
        </w:numPr>
        <w:spacing w:line="360" w:lineRule="auto"/>
        <w:rPr>
          <w:rFonts w:ascii="Times New Roman" w:hAnsi="Times New Roman"/>
          <w:sz w:val="24"/>
          <w:szCs w:val="24"/>
        </w:rPr>
      </w:pPr>
      <w:r w:rsidRPr="00FA5839">
        <w:rPr>
          <w:rFonts w:ascii="Times New Roman" w:hAnsi="Times New Roman"/>
          <w:sz w:val="24"/>
          <w:szCs w:val="24"/>
        </w:rPr>
        <w:t>Acid infusion into the rumen has been used in many cases to counter the effect of urea toxicity.</w:t>
      </w:r>
    </w:p>
    <w:p w:rsidR="00F5363C" w:rsidRPr="00FA5839" w:rsidRDefault="00F5363C" w:rsidP="00F5363C">
      <w:pPr>
        <w:pStyle w:val="ListParagraph"/>
        <w:numPr>
          <w:ilvl w:val="0"/>
          <w:numId w:val="1"/>
        </w:numPr>
        <w:spacing w:line="360" w:lineRule="auto"/>
        <w:jc w:val="both"/>
        <w:rPr>
          <w:rFonts w:ascii="Times New Roman" w:hAnsi="Times New Roman"/>
          <w:sz w:val="24"/>
          <w:szCs w:val="24"/>
        </w:rPr>
      </w:pPr>
      <w:r w:rsidRPr="00FA5839">
        <w:rPr>
          <w:rFonts w:ascii="Times New Roman" w:hAnsi="Times New Roman"/>
          <w:b/>
          <w:bCs/>
          <w:sz w:val="24"/>
          <w:szCs w:val="24"/>
        </w:rPr>
        <w:t>TOXIC PLANTS:</w:t>
      </w:r>
      <w:r w:rsidRPr="00FA5839">
        <w:rPr>
          <w:rFonts w:ascii="Times New Roman" w:hAnsi="Times New Roman"/>
          <w:sz w:val="24"/>
          <w:szCs w:val="24"/>
        </w:rPr>
        <w:t xml:space="preserve">  Much as it is being advocated that ruminant animals should always be grazed on forage for economic production, one needs to note that some plants are very toxic and can instantly result in death of animals.  Such reaction is usually derived from the content of anti metabolite or toxins in the leaves of plants.  Under normal condition, these toxic constituents are used as protective mechanisms by the plants themselves.  The outstanding examples are:</w:t>
      </w:r>
    </w:p>
    <w:p w:rsidR="00F5363C" w:rsidRPr="00FA5839" w:rsidRDefault="00F5363C" w:rsidP="00F5363C">
      <w:pPr>
        <w:pStyle w:val="ListParagraph"/>
        <w:numPr>
          <w:ilvl w:val="0"/>
          <w:numId w:val="6"/>
        </w:numPr>
        <w:spacing w:line="360" w:lineRule="auto"/>
        <w:jc w:val="both"/>
        <w:rPr>
          <w:rFonts w:ascii="Times New Roman" w:hAnsi="Times New Roman"/>
          <w:sz w:val="24"/>
          <w:szCs w:val="24"/>
        </w:rPr>
      </w:pPr>
      <w:r w:rsidRPr="00FA5839">
        <w:rPr>
          <w:rFonts w:ascii="Times New Roman" w:hAnsi="Times New Roman"/>
          <w:sz w:val="24"/>
          <w:szCs w:val="24"/>
        </w:rPr>
        <w:t>Hydrocyanic acid (HCN) contained in the leaves of high cyanide variety of cassava.</w:t>
      </w:r>
    </w:p>
    <w:p w:rsidR="00F5363C" w:rsidRPr="00FA5839" w:rsidRDefault="00F5363C" w:rsidP="00F5363C">
      <w:pPr>
        <w:pStyle w:val="ListParagraph"/>
        <w:numPr>
          <w:ilvl w:val="0"/>
          <w:numId w:val="6"/>
        </w:numPr>
        <w:spacing w:line="360" w:lineRule="auto"/>
        <w:jc w:val="both"/>
        <w:rPr>
          <w:rFonts w:ascii="Times New Roman" w:hAnsi="Times New Roman"/>
          <w:sz w:val="24"/>
          <w:szCs w:val="24"/>
        </w:rPr>
      </w:pPr>
      <w:r w:rsidRPr="00FA5839">
        <w:rPr>
          <w:rFonts w:ascii="Times New Roman" w:hAnsi="Times New Roman"/>
          <w:sz w:val="24"/>
          <w:szCs w:val="24"/>
        </w:rPr>
        <w:t>Tannins found in almond leaves</w:t>
      </w:r>
    </w:p>
    <w:p w:rsidR="00F5363C" w:rsidRPr="00FA5839" w:rsidRDefault="00F5363C" w:rsidP="00F5363C">
      <w:pPr>
        <w:pStyle w:val="ListParagraph"/>
        <w:numPr>
          <w:ilvl w:val="0"/>
          <w:numId w:val="6"/>
        </w:numPr>
        <w:spacing w:line="360" w:lineRule="auto"/>
        <w:jc w:val="both"/>
        <w:rPr>
          <w:rFonts w:ascii="Times New Roman" w:hAnsi="Times New Roman"/>
          <w:sz w:val="24"/>
          <w:szCs w:val="24"/>
        </w:rPr>
      </w:pPr>
      <w:r w:rsidRPr="00FA5839">
        <w:rPr>
          <w:rFonts w:ascii="Times New Roman" w:hAnsi="Times New Roman"/>
          <w:sz w:val="24"/>
          <w:szCs w:val="24"/>
        </w:rPr>
        <w:t>Tannins found in sorghum</w:t>
      </w:r>
    </w:p>
    <w:p w:rsidR="00F5363C" w:rsidRPr="00FA5839" w:rsidRDefault="00F5363C" w:rsidP="00F5363C">
      <w:pPr>
        <w:pStyle w:val="ListParagraph"/>
        <w:numPr>
          <w:ilvl w:val="0"/>
          <w:numId w:val="6"/>
        </w:numPr>
        <w:spacing w:line="360" w:lineRule="auto"/>
        <w:jc w:val="both"/>
        <w:rPr>
          <w:rFonts w:ascii="Times New Roman" w:hAnsi="Times New Roman"/>
          <w:sz w:val="24"/>
          <w:szCs w:val="24"/>
        </w:rPr>
      </w:pPr>
      <w:r w:rsidRPr="00FA5839">
        <w:rPr>
          <w:rFonts w:ascii="Times New Roman" w:hAnsi="Times New Roman"/>
          <w:sz w:val="24"/>
          <w:szCs w:val="24"/>
        </w:rPr>
        <w:t xml:space="preserve">Nitrate and Nitrite in some leaves as well as oxalate and </w:t>
      </w:r>
      <w:proofErr w:type="spellStart"/>
      <w:r w:rsidRPr="00FA5839">
        <w:rPr>
          <w:rFonts w:ascii="Times New Roman" w:hAnsi="Times New Roman"/>
          <w:sz w:val="24"/>
          <w:szCs w:val="24"/>
        </w:rPr>
        <w:t>phytate</w:t>
      </w:r>
      <w:proofErr w:type="spellEnd"/>
      <w:r w:rsidRPr="00FA5839">
        <w:rPr>
          <w:rFonts w:ascii="Times New Roman" w:hAnsi="Times New Roman"/>
          <w:sz w:val="24"/>
          <w:szCs w:val="24"/>
        </w:rPr>
        <w:t>.</w:t>
      </w:r>
    </w:p>
    <w:p w:rsidR="00F5363C" w:rsidRPr="00FA5839" w:rsidRDefault="00F5363C" w:rsidP="00F5363C">
      <w:pPr>
        <w:spacing w:line="360" w:lineRule="auto"/>
        <w:ind w:left="1440"/>
        <w:jc w:val="both"/>
        <w:rPr>
          <w:rFonts w:ascii="Times New Roman" w:hAnsi="Times New Roman"/>
          <w:sz w:val="24"/>
          <w:szCs w:val="24"/>
        </w:rPr>
      </w:pPr>
      <w:r w:rsidRPr="00FA5839">
        <w:rPr>
          <w:rFonts w:ascii="Times New Roman" w:hAnsi="Times New Roman"/>
          <w:sz w:val="24"/>
          <w:szCs w:val="24"/>
        </w:rPr>
        <w:lastRenderedPageBreak/>
        <w:t xml:space="preserve">These toxicants influence the bio-availability of Ca, P, Mg, Cu, Zn, </w:t>
      </w:r>
      <w:proofErr w:type="spellStart"/>
      <w:r w:rsidRPr="00FA5839">
        <w:rPr>
          <w:rFonts w:ascii="Times New Roman" w:hAnsi="Times New Roman"/>
          <w:sz w:val="24"/>
          <w:szCs w:val="24"/>
        </w:rPr>
        <w:t>Mn</w:t>
      </w:r>
      <w:proofErr w:type="spellEnd"/>
      <w:r w:rsidRPr="00FA5839">
        <w:rPr>
          <w:rFonts w:ascii="Times New Roman" w:hAnsi="Times New Roman"/>
          <w:sz w:val="24"/>
          <w:szCs w:val="24"/>
        </w:rPr>
        <w:t>, Co etc i.e. Minerals. Cases have been cited of goats that died within 3 hours after consuming cassava leaves.  Such effects can however, be overcome through.</w:t>
      </w:r>
    </w:p>
    <w:p w:rsidR="00F5363C" w:rsidRPr="00FA5839" w:rsidRDefault="00F5363C" w:rsidP="00F5363C">
      <w:pPr>
        <w:pStyle w:val="ListParagraph"/>
        <w:numPr>
          <w:ilvl w:val="0"/>
          <w:numId w:val="7"/>
        </w:numPr>
        <w:spacing w:line="360" w:lineRule="auto"/>
        <w:jc w:val="both"/>
        <w:rPr>
          <w:rFonts w:ascii="Times New Roman" w:hAnsi="Times New Roman"/>
          <w:sz w:val="24"/>
          <w:szCs w:val="24"/>
        </w:rPr>
      </w:pPr>
      <w:r w:rsidRPr="00FA5839">
        <w:rPr>
          <w:rFonts w:ascii="Times New Roman" w:hAnsi="Times New Roman"/>
          <w:sz w:val="24"/>
          <w:szCs w:val="24"/>
        </w:rPr>
        <w:t xml:space="preserve">Wilting or partial drying </w:t>
      </w:r>
    </w:p>
    <w:p w:rsidR="00F5363C" w:rsidRPr="00FA5839" w:rsidRDefault="00F5363C" w:rsidP="00F5363C">
      <w:pPr>
        <w:pStyle w:val="ListParagraph"/>
        <w:numPr>
          <w:ilvl w:val="0"/>
          <w:numId w:val="7"/>
        </w:numPr>
        <w:spacing w:line="360" w:lineRule="auto"/>
        <w:jc w:val="both"/>
        <w:rPr>
          <w:rFonts w:ascii="Times New Roman" w:hAnsi="Times New Roman"/>
          <w:sz w:val="24"/>
          <w:szCs w:val="24"/>
        </w:rPr>
      </w:pPr>
      <w:r w:rsidRPr="00FA5839">
        <w:rPr>
          <w:rFonts w:ascii="Times New Roman" w:hAnsi="Times New Roman"/>
          <w:sz w:val="24"/>
          <w:szCs w:val="24"/>
        </w:rPr>
        <w:t xml:space="preserve">Inclusion of </w:t>
      </w:r>
      <w:proofErr w:type="spellStart"/>
      <w:r w:rsidRPr="00FA5839">
        <w:rPr>
          <w:rFonts w:ascii="Times New Roman" w:hAnsi="Times New Roman"/>
          <w:sz w:val="24"/>
          <w:szCs w:val="24"/>
        </w:rPr>
        <w:t>sulphur</w:t>
      </w:r>
      <w:proofErr w:type="spellEnd"/>
      <w:r w:rsidRPr="00FA5839">
        <w:rPr>
          <w:rFonts w:ascii="Times New Roman" w:hAnsi="Times New Roman"/>
          <w:sz w:val="24"/>
          <w:szCs w:val="24"/>
        </w:rPr>
        <w:t xml:space="preserve"> to assist in detoxification </w:t>
      </w:r>
    </w:p>
    <w:p w:rsidR="00F5363C" w:rsidRPr="00FA5839" w:rsidRDefault="00F5363C" w:rsidP="00F5363C">
      <w:pPr>
        <w:pStyle w:val="ListParagraph"/>
        <w:numPr>
          <w:ilvl w:val="0"/>
          <w:numId w:val="7"/>
        </w:numPr>
        <w:spacing w:line="360" w:lineRule="auto"/>
        <w:jc w:val="both"/>
        <w:rPr>
          <w:rFonts w:ascii="Times New Roman" w:hAnsi="Times New Roman"/>
          <w:sz w:val="24"/>
          <w:szCs w:val="24"/>
        </w:rPr>
      </w:pPr>
      <w:r w:rsidRPr="00FA5839">
        <w:rPr>
          <w:rFonts w:ascii="Times New Roman" w:hAnsi="Times New Roman"/>
          <w:sz w:val="24"/>
          <w:szCs w:val="24"/>
        </w:rPr>
        <w:t>When some of the effects are noticed which may include foaming in the mouth or prostration, palm oil could be administered to assist in reducing the surface tension of the rumen environment.</w:t>
      </w:r>
    </w:p>
    <w:p w:rsidR="00F5363C" w:rsidRPr="00FA5839" w:rsidRDefault="00F5363C" w:rsidP="00F5363C">
      <w:pPr>
        <w:pStyle w:val="ListParagraph"/>
        <w:numPr>
          <w:ilvl w:val="0"/>
          <w:numId w:val="1"/>
        </w:numPr>
        <w:spacing w:line="360" w:lineRule="auto"/>
        <w:rPr>
          <w:rFonts w:ascii="Times New Roman" w:hAnsi="Times New Roman"/>
          <w:b/>
          <w:lang w:val="en-GB"/>
        </w:rPr>
      </w:pPr>
      <w:r w:rsidRPr="00FA5839">
        <w:rPr>
          <w:rFonts w:ascii="Times New Roman" w:hAnsi="Times New Roman"/>
          <w:sz w:val="24"/>
          <w:szCs w:val="24"/>
        </w:rPr>
        <w:t xml:space="preserve"> </w:t>
      </w:r>
      <w:r w:rsidRPr="00FA5839">
        <w:rPr>
          <w:rFonts w:ascii="Times New Roman" w:hAnsi="Times New Roman"/>
          <w:b/>
          <w:sz w:val="24"/>
          <w:szCs w:val="24"/>
          <w:lang w:val="en-GB"/>
        </w:rPr>
        <w:t>BLOAT</w:t>
      </w:r>
      <w:r w:rsidRPr="00FA5839">
        <w:rPr>
          <w:rFonts w:ascii="Times New Roman" w:hAnsi="Times New Roman"/>
          <w:b/>
          <w:lang w:val="en-GB"/>
        </w:rPr>
        <w:t xml:space="preserve"> </w:t>
      </w:r>
    </w:p>
    <w:p w:rsidR="00F5363C" w:rsidRPr="00FA5839" w:rsidRDefault="00F5363C" w:rsidP="00F5363C">
      <w:pPr>
        <w:pStyle w:val="ListParagraph"/>
        <w:spacing w:line="360" w:lineRule="auto"/>
        <w:ind w:left="1418"/>
        <w:jc w:val="both"/>
        <w:rPr>
          <w:rFonts w:ascii="Times New Roman" w:hAnsi="Times New Roman"/>
          <w:sz w:val="24"/>
          <w:szCs w:val="24"/>
          <w:lang w:val="en-GB"/>
        </w:rPr>
      </w:pPr>
      <w:r w:rsidRPr="00FA5839">
        <w:rPr>
          <w:rFonts w:ascii="Times New Roman" w:hAnsi="Times New Roman"/>
          <w:sz w:val="24"/>
          <w:szCs w:val="24"/>
        </w:rPr>
        <w:t xml:space="preserve">Bloat is the manifestation of accumulation of gas in the </w:t>
      </w:r>
      <w:proofErr w:type="spellStart"/>
      <w:r w:rsidRPr="00FA5839">
        <w:rPr>
          <w:rFonts w:ascii="Times New Roman" w:hAnsi="Times New Roman"/>
          <w:sz w:val="24"/>
          <w:szCs w:val="24"/>
        </w:rPr>
        <w:t>reticulo</w:t>
      </w:r>
      <w:proofErr w:type="spellEnd"/>
      <w:r w:rsidRPr="00FA5839">
        <w:rPr>
          <w:rFonts w:ascii="Times New Roman" w:hAnsi="Times New Roman"/>
          <w:sz w:val="24"/>
          <w:szCs w:val="24"/>
        </w:rPr>
        <w:t xml:space="preserve">-rumen due to the rate of gas elimination falling behind the rate of gas production. In legume bloat for example, the primary abnormality responsible for inefficient gas elimination is excessive frothing of the gastric contents.  Some frothing of the </w:t>
      </w:r>
      <w:proofErr w:type="spellStart"/>
      <w:r w:rsidRPr="00FA5839">
        <w:rPr>
          <w:rFonts w:ascii="Times New Roman" w:hAnsi="Times New Roman"/>
          <w:sz w:val="24"/>
          <w:szCs w:val="24"/>
        </w:rPr>
        <w:t>reticulo</w:t>
      </w:r>
      <w:proofErr w:type="spellEnd"/>
      <w:r w:rsidRPr="00FA5839">
        <w:rPr>
          <w:rFonts w:ascii="Times New Roman" w:hAnsi="Times New Roman"/>
          <w:sz w:val="24"/>
          <w:szCs w:val="24"/>
        </w:rPr>
        <w:t xml:space="preserve">-rumen contents always occurs when succulent legumes are ingested, but this foam is not always of the required consistency or sufficient in amount to cause bloat.  Occasionally, however, the frothing is of such magnitude that there is a large increase in the volume of stomach contents and a change in their physical characteristics, and bloat results.  Gas elimination is impeded by the trapping of gas in the foamy </w:t>
      </w:r>
      <w:proofErr w:type="spellStart"/>
      <w:r w:rsidRPr="00FA5839">
        <w:rPr>
          <w:rFonts w:ascii="Times New Roman" w:hAnsi="Times New Roman"/>
          <w:sz w:val="24"/>
          <w:szCs w:val="24"/>
        </w:rPr>
        <w:t>digesta</w:t>
      </w:r>
      <w:proofErr w:type="spellEnd"/>
      <w:r w:rsidRPr="00FA5839">
        <w:rPr>
          <w:rFonts w:ascii="Times New Roman" w:hAnsi="Times New Roman"/>
          <w:sz w:val="24"/>
          <w:szCs w:val="24"/>
        </w:rPr>
        <w:t xml:space="preserve">, by interference with the access of free gas to the cardiac, and probably by reflex inhibition of </w:t>
      </w:r>
      <w:proofErr w:type="spellStart"/>
      <w:r w:rsidRPr="00FA5839">
        <w:rPr>
          <w:rFonts w:ascii="Times New Roman" w:hAnsi="Times New Roman"/>
          <w:sz w:val="24"/>
          <w:szCs w:val="24"/>
        </w:rPr>
        <w:t>oesophageal</w:t>
      </w:r>
      <w:proofErr w:type="spellEnd"/>
      <w:r w:rsidRPr="00FA5839">
        <w:rPr>
          <w:rFonts w:ascii="Times New Roman" w:hAnsi="Times New Roman"/>
          <w:sz w:val="24"/>
          <w:szCs w:val="24"/>
        </w:rPr>
        <w:t xml:space="preserve"> components in eructation.  In the bloating animal, frothy </w:t>
      </w:r>
      <w:proofErr w:type="spellStart"/>
      <w:r w:rsidRPr="00FA5839">
        <w:rPr>
          <w:rFonts w:ascii="Times New Roman" w:hAnsi="Times New Roman"/>
          <w:sz w:val="24"/>
          <w:szCs w:val="24"/>
        </w:rPr>
        <w:t>digesta</w:t>
      </w:r>
      <w:proofErr w:type="spellEnd"/>
      <w:r w:rsidRPr="00FA5839">
        <w:rPr>
          <w:rFonts w:ascii="Times New Roman" w:hAnsi="Times New Roman"/>
          <w:sz w:val="24"/>
          <w:szCs w:val="24"/>
        </w:rPr>
        <w:t xml:space="preserve"> may enter the </w:t>
      </w:r>
      <w:proofErr w:type="spellStart"/>
      <w:r w:rsidRPr="00FA5839">
        <w:rPr>
          <w:rFonts w:ascii="Times New Roman" w:hAnsi="Times New Roman"/>
          <w:sz w:val="24"/>
          <w:szCs w:val="24"/>
        </w:rPr>
        <w:t>oesophagus</w:t>
      </w:r>
      <w:proofErr w:type="spellEnd"/>
      <w:r w:rsidRPr="00FA5839">
        <w:rPr>
          <w:rFonts w:ascii="Times New Roman" w:hAnsi="Times New Roman"/>
          <w:sz w:val="24"/>
          <w:szCs w:val="24"/>
        </w:rPr>
        <w:t xml:space="preserve"> only to be swallowed again; in effect, the foam is returned in the stomach until the former collapses.</w:t>
      </w:r>
      <w:r w:rsidRPr="00FA5839">
        <w:rPr>
          <w:rFonts w:ascii="Times New Roman" w:hAnsi="Times New Roman"/>
          <w:sz w:val="24"/>
          <w:szCs w:val="24"/>
          <w:lang w:val="en-GB"/>
        </w:rPr>
        <w:t xml:space="preserve"> </w:t>
      </w:r>
    </w:p>
    <w:p w:rsidR="00F5363C" w:rsidRPr="00FA5839" w:rsidRDefault="00F5363C" w:rsidP="00F5363C">
      <w:pPr>
        <w:spacing w:line="360" w:lineRule="auto"/>
        <w:rPr>
          <w:rFonts w:ascii="Times New Roman" w:hAnsi="Times New Roman"/>
          <w:lang w:val="en-GB"/>
        </w:rPr>
      </w:pPr>
    </w:p>
    <w:p w:rsidR="00F5363C" w:rsidRDefault="00F5363C" w:rsidP="00F5363C"/>
    <w:p w:rsidR="00791F5B" w:rsidRDefault="00791F5B"/>
    <w:sectPr w:rsidR="00791F5B" w:rsidSect="007D2092">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1888" w:rsidRDefault="00631888" w:rsidP="00B43C2C">
      <w:r>
        <w:separator/>
      </w:r>
    </w:p>
  </w:endnote>
  <w:endnote w:type="continuationSeparator" w:id="0">
    <w:p w:rsidR="00631888" w:rsidRDefault="00631888" w:rsidP="00B43C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736" w:rsidRDefault="00B43C2C">
    <w:pPr>
      <w:pStyle w:val="Footer"/>
      <w:jc w:val="center"/>
    </w:pPr>
    <w:r>
      <w:fldChar w:fldCharType="begin"/>
    </w:r>
    <w:r w:rsidR="00F5363C">
      <w:instrText xml:space="preserve"> PAGE   \* MERGEFORMAT </w:instrText>
    </w:r>
    <w:r>
      <w:fldChar w:fldCharType="separate"/>
    </w:r>
    <w:r w:rsidR="000B19EB">
      <w:rPr>
        <w:noProof/>
      </w:rPr>
      <w:t>1</w:t>
    </w:r>
    <w:r>
      <w:fldChar w:fldCharType="end"/>
    </w:r>
  </w:p>
  <w:p w:rsidR="00335736" w:rsidRDefault="006318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1888" w:rsidRDefault="00631888" w:rsidP="00B43C2C">
      <w:r>
        <w:separator/>
      </w:r>
    </w:p>
  </w:footnote>
  <w:footnote w:type="continuationSeparator" w:id="0">
    <w:p w:rsidR="00631888" w:rsidRDefault="00631888" w:rsidP="00B43C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DC1" w:rsidRDefault="00F5363C" w:rsidP="007B7DC1">
    <w:pPr>
      <w:pStyle w:val="Header"/>
      <w:jc w:val="right"/>
    </w:pPr>
    <w:r w:rsidRPr="00313531">
      <w:rPr>
        <w:rFonts w:ascii="Book Antiqua" w:hAnsi="Book Antiqua"/>
        <w:sz w:val="20"/>
        <w:szCs w:val="20"/>
      </w:rPr>
      <w:t>http://www.unaab.edu.ng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A2262"/>
    <w:multiLevelType w:val="hybridMultilevel"/>
    <w:tmpl w:val="CB1A4E68"/>
    <w:lvl w:ilvl="0" w:tplc="49686DF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E655B5C"/>
    <w:multiLevelType w:val="hybridMultilevel"/>
    <w:tmpl w:val="8076B33A"/>
    <w:lvl w:ilvl="0" w:tplc="F85A1B0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373B0562"/>
    <w:multiLevelType w:val="hybridMultilevel"/>
    <w:tmpl w:val="A04E38A2"/>
    <w:lvl w:ilvl="0" w:tplc="05AE4A2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3BE20A14"/>
    <w:multiLevelType w:val="hybridMultilevel"/>
    <w:tmpl w:val="F3FCD13C"/>
    <w:lvl w:ilvl="0" w:tplc="9A0C4E0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41CE3968"/>
    <w:multiLevelType w:val="hybridMultilevel"/>
    <w:tmpl w:val="2ACC2EF2"/>
    <w:lvl w:ilvl="0" w:tplc="AA44831C">
      <w:start w:val="3"/>
      <w:numFmt w:val="bullet"/>
      <w:lvlText w:val="-"/>
      <w:lvlJc w:val="left"/>
      <w:pPr>
        <w:ind w:left="1800" w:hanging="360"/>
      </w:pPr>
      <w:rPr>
        <w:rFonts w:ascii="Trebuchet MS" w:eastAsia="Calibri" w:hAnsi="Trebuchet M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777A423A"/>
    <w:multiLevelType w:val="hybridMultilevel"/>
    <w:tmpl w:val="2A4CE8DE"/>
    <w:lvl w:ilvl="0" w:tplc="3F98331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79076498"/>
    <w:multiLevelType w:val="hybridMultilevel"/>
    <w:tmpl w:val="26E8E900"/>
    <w:lvl w:ilvl="0" w:tplc="4A88B8D8">
      <w:start w:val="1"/>
      <w:numFmt w:val="decimal"/>
      <w:lvlText w:val="%1."/>
      <w:lvlJc w:val="left"/>
      <w:pPr>
        <w:ind w:left="1440" w:hanging="360"/>
      </w:pPr>
      <w:rPr>
        <w:rFonts w:ascii="Times New Roman" w:hAnsi="Times New Roman" w:cs="Times New Roman" w:hint="default"/>
        <w:sz w:val="28"/>
        <w:szCs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1"/>
  </w:num>
  <w:num w:numId="3">
    <w:abstractNumId w:val="4"/>
  </w:num>
  <w:num w:numId="4">
    <w:abstractNumId w:val="0"/>
  </w:num>
  <w:num w:numId="5">
    <w:abstractNumId w:val="3"/>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rsids>
    <w:rsidRoot w:val="00F5363C"/>
    <w:rsid w:val="000B19EB"/>
    <w:rsid w:val="004D47DD"/>
    <w:rsid w:val="00507E02"/>
    <w:rsid w:val="00631888"/>
    <w:rsid w:val="00791F5B"/>
    <w:rsid w:val="00B43C2C"/>
    <w:rsid w:val="00F536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63C"/>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F5363C"/>
    <w:pPr>
      <w:ind w:left="720"/>
      <w:contextualSpacing/>
    </w:pPr>
  </w:style>
  <w:style w:type="paragraph" w:styleId="Header">
    <w:name w:val="header"/>
    <w:basedOn w:val="Normal"/>
    <w:link w:val="HeaderChar"/>
    <w:rsid w:val="00F5363C"/>
    <w:pPr>
      <w:tabs>
        <w:tab w:val="center" w:pos="4680"/>
        <w:tab w:val="right" w:pos="9360"/>
      </w:tabs>
    </w:pPr>
  </w:style>
  <w:style w:type="character" w:customStyle="1" w:styleId="HeaderChar">
    <w:name w:val="Header Char"/>
    <w:basedOn w:val="DefaultParagraphFont"/>
    <w:link w:val="Header"/>
    <w:rsid w:val="00F5363C"/>
    <w:rPr>
      <w:rFonts w:ascii="Calibri" w:eastAsia="Calibri" w:hAnsi="Calibri" w:cs="Times New Roman"/>
    </w:rPr>
  </w:style>
  <w:style w:type="paragraph" w:styleId="Footer">
    <w:name w:val="footer"/>
    <w:basedOn w:val="Normal"/>
    <w:link w:val="FooterChar"/>
    <w:uiPriority w:val="99"/>
    <w:rsid w:val="00F5363C"/>
    <w:pPr>
      <w:tabs>
        <w:tab w:val="center" w:pos="4680"/>
        <w:tab w:val="right" w:pos="9360"/>
      </w:tabs>
    </w:pPr>
  </w:style>
  <w:style w:type="character" w:customStyle="1" w:styleId="FooterChar">
    <w:name w:val="Footer Char"/>
    <w:basedOn w:val="DefaultParagraphFont"/>
    <w:link w:val="Footer"/>
    <w:uiPriority w:val="99"/>
    <w:rsid w:val="00F5363C"/>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1392</Words>
  <Characters>7935</Characters>
  <Application>Microsoft Office Word</Application>
  <DocSecurity>0</DocSecurity>
  <Lines>66</Lines>
  <Paragraphs>18</Paragraphs>
  <ScaleCrop>false</ScaleCrop>
  <Company>UNAAB</Company>
  <LinksUpToDate>false</LinksUpToDate>
  <CharactersWithSpaces>9309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webouser 3</dc:creator>
  <cp:keywords/>
  <dc:description/>
  <cp:lastModifiedBy>webouser 3</cp:lastModifiedBy>
  <cp:revision>2</cp:revision>
  <dcterms:created xsi:type="dcterms:W3CDTF">2012-06-11T15:52:00Z</dcterms:created>
  <dcterms:modified xsi:type="dcterms:W3CDTF">2012-06-11T16:00:00Z</dcterms:modified>
</cp:coreProperties>
</file>