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9A" w:rsidRPr="00977D9A" w:rsidRDefault="00977D9A" w:rsidP="00977D9A">
      <w:pPr>
        <w:pStyle w:val="NormalWeb"/>
        <w:spacing w:line="225" w:lineRule="atLeast"/>
        <w:rPr>
          <w:rFonts w:ascii="Verdana" w:hAnsi="Verdana" w:cs="Tahoma"/>
          <w:b/>
          <w:sz w:val="28"/>
          <w:szCs w:val="28"/>
          <w:shd w:val="clear" w:color="auto" w:fill="FFFFFF"/>
        </w:rPr>
      </w:pPr>
      <w:proofErr w:type="spellStart"/>
      <w:r w:rsidRPr="00977D9A">
        <w:rPr>
          <w:rFonts w:ascii="Verdana" w:hAnsi="Verdana" w:cs="Tahoma"/>
          <w:b/>
          <w:sz w:val="28"/>
          <w:szCs w:val="28"/>
          <w:shd w:val="clear" w:color="auto" w:fill="FFFFFF"/>
        </w:rPr>
        <w:t>Phytoremediation</w:t>
      </w:r>
      <w:proofErr w:type="spellEnd"/>
      <w:r w:rsidRPr="00977D9A">
        <w:rPr>
          <w:rFonts w:ascii="Verdana" w:hAnsi="Verdana" w:cs="Tahoma"/>
          <w:b/>
          <w:sz w:val="28"/>
          <w:szCs w:val="28"/>
          <w:shd w:val="clear" w:color="auto" w:fill="FFFFFF"/>
        </w:rPr>
        <w:t xml:space="preserve"> Potentials of Sunflowers (</w:t>
      </w:r>
      <w:proofErr w:type="spellStart"/>
      <w:r w:rsidRPr="00977D9A">
        <w:rPr>
          <w:rFonts w:ascii="Verdana" w:hAnsi="Verdana" w:cs="Tahoma"/>
          <w:b/>
          <w:sz w:val="28"/>
          <w:szCs w:val="28"/>
          <w:shd w:val="clear" w:color="auto" w:fill="FFFFFF"/>
        </w:rPr>
        <w:t>Tithonia</w:t>
      </w:r>
      <w:proofErr w:type="spellEnd"/>
      <w:r w:rsidRPr="00977D9A">
        <w:rPr>
          <w:rFonts w:ascii="Verdana" w:hAnsi="Verdana" w:cs="Tahoma"/>
          <w:b/>
          <w:sz w:val="28"/>
          <w:szCs w:val="28"/>
          <w:shd w:val="clear" w:color="auto" w:fill="FFFFFF"/>
        </w:rPr>
        <w:t xml:space="preserve"> </w:t>
      </w:r>
      <w:proofErr w:type="spellStart"/>
      <w:r w:rsidRPr="00977D9A">
        <w:rPr>
          <w:rFonts w:ascii="Verdana" w:hAnsi="Verdana" w:cs="Tahoma"/>
          <w:b/>
          <w:sz w:val="28"/>
          <w:szCs w:val="28"/>
          <w:shd w:val="clear" w:color="auto" w:fill="FFFFFF"/>
        </w:rPr>
        <w:t>diversifolia</w:t>
      </w:r>
      <w:proofErr w:type="spellEnd"/>
      <w:r w:rsidRPr="00977D9A">
        <w:rPr>
          <w:rFonts w:ascii="Verdana" w:hAnsi="Verdana" w:cs="Tahoma"/>
          <w:b/>
          <w:sz w:val="28"/>
          <w:szCs w:val="28"/>
          <w:shd w:val="clear" w:color="auto" w:fill="FFFFFF"/>
        </w:rPr>
        <w:t xml:space="preserve"> and Helianthus </w:t>
      </w:r>
      <w:proofErr w:type="spellStart"/>
      <w:r w:rsidRPr="00977D9A">
        <w:rPr>
          <w:rFonts w:ascii="Verdana" w:hAnsi="Verdana" w:cs="Tahoma"/>
          <w:b/>
          <w:sz w:val="28"/>
          <w:szCs w:val="28"/>
          <w:shd w:val="clear" w:color="auto" w:fill="FFFFFF"/>
        </w:rPr>
        <w:t>annuus</w:t>
      </w:r>
      <w:proofErr w:type="spellEnd"/>
      <w:r w:rsidRPr="00977D9A">
        <w:rPr>
          <w:rFonts w:ascii="Verdana" w:hAnsi="Verdana" w:cs="Tahoma"/>
          <w:b/>
          <w:sz w:val="28"/>
          <w:szCs w:val="28"/>
          <w:shd w:val="clear" w:color="auto" w:fill="FFFFFF"/>
        </w:rPr>
        <w:t>) for Metals in Soils Contaminated with Zinc and Lead Nitrates</w:t>
      </w:r>
    </w:p>
    <w:p w:rsidR="00977D9A" w:rsidRPr="00977D9A" w:rsidRDefault="00977D9A" w:rsidP="00977D9A">
      <w:pPr>
        <w:pStyle w:val="NormalWeb"/>
        <w:spacing w:line="225" w:lineRule="atLeast"/>
        <w:rPr>
          <w:rFonts w:ascii="Verdana" w:hAnsi="Verdana" w:cs="Tahoma"/>
          <w:sz w:val="22"/>
          <w:szCs w:val="22"/>
          <w:shd w:val="clear" w:color="auto" w:fill="FFFFFF"/>
        </w:rPr>
      </w:pPr>
      <w:r w:rsidRPr="00977D9A">
        <w:rPr>
          <w:rFonts w:ascii="Verdana" w:hAnsi="Verdana" w:cs="Tahoma"/>
          <w:sz w:val="22"/>
          <w:szCs w:val="22"/>
          <w:shd w:val="clear" w:color="auto" w:fill="FFFFFF"/>
        </w:rPr>
        <w:t xml:space="preserve">Johnson </w:t>
      </w:r>
      <w:proofErr w:type="spellStart"/>
      <w:r w:rsidRPr="00977D9A">
        <w:rPr>
          <w:rFonts w:ascii="Verdana" w:hAnsi="Verdana" w:cs="Tahoma"/>
          <w:sz w:val="22"/>
          <w:szCs w:val="22"/>
          <w:shd w:val="clear" w:color="auto" w:fill="FFFFFF"/>
        </w:rPr>
        <w:t>Kayode</w:t>
      </w:r>
      <w:proofErr w:type="spellEnd"/>
      <w:r w:rsidRPr="00977D9A">
        <w:rPr>
          <w:rFonts w:ascii="Verdana" w:hAnsi="Verdana" w:cs="Tahoma"/>
          <w:sz w:val="22"/>
          <w:szCs w:val="22"/>
          <w:shd w:val="clear" w:color="auto" w:fill="FFFFFF"/>
        </w:rPr>
        <w:t xml:space="preserve"> </w:t>
      </w:r>
      <w:proofErr w:type="spellStart"/>
      <w:r w:rsidRPr="00977D9A">
        <w:rPr>
          <w:rFonts w:ascii="Verdana" w:hAnsi="Verdana" w:cs="Tahoma"/>
          <w:sz w:val="22"/>
          <w:szCs w:val="22"/>
          <w:shd w:val="clear" w:color="auto" w:fill="FFFFFF"/>
        </w:rPr>
        <w:t>Adesodun</w:t>
      </w:r>
      <w:proofErr w:type="spellEnd"/>
      <w:r w:rsidRPr="00977D9A">
        <w:rPr>
          <w:rFonts w:ascii="Verdana" w:hAnsi="Verdana" w:cs="Tahoma"/>
          <w:sz w:val="22"/>
          <w:szCs w:val="22"/>
          <w:shd w:val="clear" w:color="auto" w:fill="FFFFFF"/>
        </w:rPr>
        <w:t xml:space="preserve">, </w:t>
      </w:r>
      <w:proofErr w:type="spellStart"/>
      <w:r w:rsidRPr="00977D9A">
        <w:rPr>
          <w:rFonts w:ascii="Verdana" w:hAnsi="Verdana" w:cs="Tahoma"/>
          <w:sz w:val="22"/>
          <w:szCs w:val="22"/>
          <w:shd w:val="clear" w:color="auto" w:fill="FFFFFF"/>
        </w:rPr>
        <w:t>Mutiau</w:t>
      </w:r>
      <w:proofErr w:type="spellEnd"/>
      <w:r w:rsidRPr="00977D9A">
        <w:rPr>
          <w:rFonts w:ascii="Verdana" w:hAnsi="Verdana" w:cs="Tahoma"/>
          <w:sz w:val="22"/>
          <w:szCs w:val="22"/>
          <w:shd w:val="clear" w:color="auto" w:fill="FFFFFF"/>
        </w:rPr>
        <w:t xml:space="preserve"> O. </w:t>
      </w:r>
      <w:proofErr w:type="spellStart"/>
      <w:r w:rsidRPr="00977D9A">
        <w:rPr>
          <w:rFonts w:ascii="Verdana" w:hAnsi="Verdana" w:cs="Tahoma"/>
          <w:sz w:val="22"/>
          <w:szCs w:val="22"/>
          <w:shd w:val="clear" w:color="auto" w:fill="FFFFFF"/>
        </w:rPr>
        <w:t>Atayese</w:t>
      </w:r>
      <w:proofErr w:type="spellEnd"/>
      <w:r w:rsidRPr="00977D9A">
        <w:rPr>
          <w:rFonts w:ascii="Verdana" w:hAnsi="Verdana" w:cs="Tahoma"/>
          <w:sz w:val="22"/>
          <w:szCs w:val="22"/>
          <w:shd w:val="clear" w:color="auto" w:fill="FFFFFF"/>
        </w:rPr>
        <w:t xml:space="preserve">, T. A. </w:t>
      </w:r>
      <w:proofErr w:type="spellStart"/>
      <w:r w:rsidRPr="00977D9A">
        <w:rPr>
          <w:rFonts w:ascii="Verdana" w:hAnsi="Verdana" w:cs="Tahoma"/>
          <w:sz w:val="22"/>
          <w:szCs w:val="22"/>
          <w:shd w:val="clear" w:color="auto" w:fill="FFFFFF"/>
        </w:rPr>
        <w:t>Agbaje</w:t>
      </w:r>
      <w:proofErr w:type="spellEnd"/>
      <w:r w:rsidRPr="00977D9A">
        <w:rPr>
          <w:rFonts w:ascii="Verdana" w:hAnsi="Verdana" w:cs="Tahoma"/>
          <w:sz w:val="22"/>
          <w:szCs w:val="22"/>
          <w:shd w:val="clear" w:color="auto" w:fill="FFFFFF"/>
        </w:rPr>
        <w:t xml:space="preserve">, Bose A. </w:t>
      </w:r>
      <w:proofErr w:type="spellStart"/>
      <w:r w:rsidRPr="00977D9A">
        <w:rPr>
          <w:rFonts w:ascii="Verdana" w:hAnsi="Verdana" w:cs="Tahoma"/>
          <w:sz w:val="22"/>
          <w:szCs w:val="22"/>
          <w:shd w:val="clear" w:color="auto" w:fill="FFFFFF"/>
        </w:rPr>
        <w:t>Osadiaye</w:t>
      </w:r>
      <w:proofErr w:type="spellEnd"/>
      <w:r w:rsidRPr="00977D9A">
        <w:rPr>
          <w:rFonts w:ascii="Verdana" w:hAnsi="Verdana" w:cs="Tahoma"/>
          <w:sz w:val="22"/>
          <w:szCs w:val="22"/>
          <w:shd w:val="clear" w:color="auto" w:fill="FFFFFF"/>
        </w:rPr>
        <w:t xml:space="preserve">, O. F. </w:t>
      </w:r>
      <w:proofErr w:type="spellStart"/>
      <w:r w:rsidRPr="00977D9A">
        <w:rPr>
          <w:rFonts w:ascii="Verdana" w:hAnsi="Verdana" w:cs="Tahoma"/>
          <w:sz w:val="22"/>
          <w:szCs w:val="22"/>
          <w:shd w:val="clear" w:color="auto" w:fill="FFFFFF"/>
        </w:rPr>
        <w:t>Mafe</w:t>
      </w:r>
      <w:proofErr w:type="spellEnd"/>
      <w:r w:rsidRPr="00977D9A">
        <w:rPr>
          <w:rFonts w:ascii="Verdana" w:hAnsi="Verdana" w:cs="Tahoma"/>
          <w:sz w:val="22"/>
          <w:szCs w:val="22"/>
          <w:shd w:val="clear" w:color="auto" w:fill="FFFFFF"/>
        </w:rPr>
        <w:t xml:space="preserve"> and </w:t>
      </w:r>
      <w:proofErr w:type="spellStart"/>
      <w:r w:rsidRPr="00977D9A">
        <w:rPr>
          <w:rFonts w:ascii="Verdana" w:hAnsi="Verdana" w:cs="Tahoma"/>
          <w:sz w:val="22"/>
          <w:szCs w:val="22"/>
          <w:shd w:val="clear" w:color="auto" w:fill="FFFFFF"/>
        </w:rPr>
        <w:t>Adeniyi</w:t>
      </w:r>
      <w:proofErr w:type="spellEnd"/>
      <w:r w:rsidRPr="00977D9A">
        <w:rPr>
          <w:rFonts w:ascii="Verdana" w:hAnsi="Verdana" w:cs="Tahoma"/>
          <w:sz w:val="22"/>
          <w:szCs w:val="22"/>
          <w:shd w:val="clear" w:color="auto" w:fill="FFFFFF"/>
        </w:rPr>
        <w:t xml:space="preserve"> A. </w:t>
      </w:r>
      <w:proofErr w:type="spellStart"/>
      <w:r w:rsidRPr="00977D9A">
        <w:rPr>
          <w:rFonts w:ascii="Verdana" w:hAnsi="Verdana" w:cs="Tahoma"/>
          <w:sz w:val="22"/>
          <w:szCs w:val="22"/>
          <w:shd w:val="clear" w:color="auto" w:fill="FFFFFF"/>
        </w:rPr>
        <w:t>Soretire</w:t>
      </w:r>
      <w:proofErr w:type="spellEnd"/>
    </w:p>
    <w:p w:rsidR="00977D9A" w:rsidRPr="00977D9A" w:rsidRDefault="00977D9A" w:rsidP="00977D9A">
      <w:pPr>
        <w:pStyle w:val="NormalWeb"/>
        <w:spacing w:line="225" w:lineRule="atLeast"/>
        <w:rPr>
          <w:rFonts w:ascii="Verdana" w:hAnsi="Verdana" w:cs="Tahoma"/>
          <w:b/>
          <w:sz w:val="22"/>
          <w:szCs w:val="22"/>
          <w:shd w:val="clear" w:color="auto" w:fill="FFFFFF"/>
        </w:rPr>
      </w:pPr>
      <w:r w:rsidRPr="00977D9A">
        <w:rPr>
          <w:rFonts w:ascii="Verdana" w:hAnsi="Verdana" w:cs="Tahoma"/>
          <w:b/>
          <w:sz w:val="22"/>
          <w:szCs w:val="22"/>
          <w:shd w:val="clear" w:color="auto" w:fill="FFFFFF"/>
        </w:rPr>
        <w:t>Abstract</w:t>
      </w:r>
    </w:p>
    <w:p w:rsidR="00977D9A" w:rsidRPr="00977D9A" w:rsidRDefault="00977D9A" w:rsidP="00977D9A">
      <w:pPr>
        <w:pStyle w:val="NormalWeb"/>
        <w:spacing w:line="225" w:lineRule="atLeast"/>
        <w:jc w:val="both"/>
        <w:rPr>
          <w:rFonts w:ascii="Verdana" w:hAnsi="Verdana" w:cs="Tahoma"/>
          <w:sz w:val="22"/>
          <w:szCs w:val="22"/>
          <w:shd w:val="clear" w:color="auto" w:fill="FFFFFF"/>
        </w:rPr>
      </w:pPr>
      <w:r w:rsidRPr="00977D9A">
        <w:rPr>
          <w:rFonts w:ascii="Verdana" w:hAnsi="Verdana" w:cs="Tahoma"/>
          <w:sz w:val="22"/>
          <w:szCs w:val="22"/>
          <w:shd w:val="clear" w:color="auto" w:fill="FFFFFF"/>
        </w:rPr>
        <w:t xml:space="preserve">Two species of sunflower, i.e., </w:t>
      </w:r>
      <w:proofErr w:type="spellStart"/>
      <w:r w:rsidRPr="00977D9A">
        <w:rPr>
          <w:rFonts w:ascii="Verdana" w:hAnsi="Verdana" w:cs="Tahoma"/>
          <w:sz w:val="22"/>
          <w:szCs w:val="22"/>
          <w:shd w:val="clear" w:color="auto" w:fill="FFFFFF"/>
        </w:rPr>
        <w:t>Tithonia</w:t>
      </w:r>
      <w:proofErr w:type="spellEnd"/>
      <w:r w:rsidRPr="00977D9A">
        <w:rPr>
          <w:rFonts w:ascii="Verdana" w:hAnsi="Verdana" w:cs="Tahoma"/>
          <w:sz w:val="22"/>
          <w:szCs w:val="22"/>
          <w:shd w:val="clear" w:color="auto" w:fill="FFFFFF"/>
        </w:rPr>
        <w:t xml:space="preserve"> </w:t>
      </w:r>
      <w:proofErr w:type="spellStart"/>
      <w:r w:rsidRPr="00977D9A">
        <w:rPr>
          <w:rFonts w:ascii="Verdana" w:hAnsi="Verdana" w:cs="Tahoma"/>
          <w:sz w:val="22"/>
          <w:szCs w:val="22"/>
          <w:shd w:val="clear" w:color="auto" w:fill="FFFFFF"/>
        </w:rPr>
        <w:t>diversifolia</w:t>
      </w:r>
      <w:proofErr w:type="spellEnd"/>
      <w:r w:rsidRPr="00977D9A">
        <w:rPr>
          <w:rFonts w:ascii="Verdana" w:hAnsi="Verdana" w:cs="Tahoma"/>
          <w:sz w:val="22"/>
          <w:szCs w:val="22"/>
          <w:shd w:val="clear" w:color="auto" w:fill="FFFFFF"/>
        </w:rPr>
        <w:t xml:space="preserve"> and Helianthus </w:t>
      </w:r>
      <w:proofErr w:type="spellStart"/>
      <w:r w:rsidRPr="00977D9A">
        <w:rPr>
          <w:rFonts w:ascii="Verdana" w:hAnsi="Verdana" w:cs="Tahoma"/>
          <w:sz w:val="22"/>
          <w:szCs w:val="22"/>
          <w:shd w:val="clear" w:color="auto" w:fill="FFFFFF"/>
        </w:rPr>
        <w:t>annuus</w:t>
      </w:r>
      <w:proofErr w:type="spellEnd"/>
      <w:r w:rsidRPr="00977D9A">
        <w:rPr>
          <w:rFonts w:ascii="Verdana" w:hAnsi="Verdana" w:cs="Tahoma"/>
          <w:sz w:val="22"/>
          <w:szCs w:val="22"/>
          <w:shd w:val="clear" w:color="auto" w:fill="FFFFFF"/>
        </w:rPr>
        <w:t xml:space="preserve">, were investigated for their potential to remove heavy metals from contaminated soils. Dried and mature T. </w:t>
      </w:r>
      <w:proofErr w:type="spellStart"/>
      <w:r w:rsidRPr="00977D9A">
        <w:rPr>
          <w:rFonts w:ascii="Verdana" w:hAnsi="Verdana" w:cs="Tahoma"/>
          <w:sz w:val="22"/>
          <w:szCs w:val="22"/>
          <w:shd w:val="clear" w:color="auto" w:fill="FFFFFF"/>
        </w:rPr>
        <w:t>diversifolia</w:t>
      </w:r>
      <w:proofErr w:type="spellEnd"/>
      <w:r w:rsidRPr="00977D9A">
        <w:rPr>
          <w:rFonts w:ascii="Verdana" w:hAnsi="Verdana" w:cs="Tahoma"/>
          <w:sz w:val="22"/>
          <w:szCs w:val="22"/>
          <w:shd w:val="clear" w:color="auto" w:fill="FFFFFF"/>
        </w:rPr>
        <w:t xml:space="preserve"> (Mexican flower) seeds were collected along roadsides, while H. </w:t>
      </w:r>
      <w:proofErr w:type="spellStart"/>
      <w:r w:rsidRPr="00977D9A">
        <w:rPr>
          <w:rFonts w:ascii="Verdana" w:hAnsi="Verdana" w:cs="Tahoma"/>
          <w:sz w:val="22"/>
          <w:szCs w:val="22"/>
          <w:shd w:val="clear" w:color="auto" w:fill="FFFFFF"/>
        </w:rPr>
        <w:t>annuus</w:t>
      </w:r>
      <w:proofErr w:type="spellEnd"/>
      <w:r w:rsidRPr="00977D9A">
        <w:rPr>
          <w:rFonts w:ascii="Verdana" w:hAnsi="Verdana" w:cs="Tahoma"/>
          <w:sz w:val="22"/>
          <w:szCs w:val="22"/>
          <w:shd w:val="clear" w:color="auto" w:fill="FFFFFF"/>
        </w:rPr>
        <w:t xml:space="preserve"> (sunflower) seeds were sourced from the Department of PBST, University of Agriculture Abeokuta, Nigeria. The contaminants were added as lead nitrate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(NO3)2) and zinc nitrate (Zn (NO3)2) at 400 mg/kg which represents upper critical soil concentration for both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and Zn. The results indicated that T. </w:t>
      </w:r>
      <w:proofErr w:type="spellStart"/>
      <w:r w:rsidRPr="00977D9A">
        <w:rPr>
          <w:rFonts w:ascii="Verdana" w:hAnsi="Verdana" w:cs="Tahoma"/>
          <w:sz w:val="22"/>
          <w:szCs w:val="22"/>
          <w:shd w:val="clear" w:color="auto" w:fill="FFFFFF"/>
        </w:rPr>
        <w:t>diversifolia</w:t>
      </w:r>
      <w:proofErr w:type="spellEnd"/>
      <w:r w:rsidRPr="00977D9A">
        <w:rPr>
          <w:rFonts w:ascii="Verdana" w:hAnsi="Verdana" w:cs="Tahoma"/>
          <w:sz w:val="22"/>
          <w:szCs w:val="22"/>
          <w:shd w:val="clear" w:color="auto" w:fill="FFFFFF"/>
        </w:rPr>
        <w:t xml:space="preserve"> mopped up substantial concentrations of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in the above-ground biomass compared to concentrations in the roots. The concentrations in the leaf compartment were 87.3, 71.3, and 71.5 mg/kg at 4, 6, and 8 weeks after planting (AP), respectively. In roots, it was 99.4 mg/kg, 97.4 mg/g, and 77.7 mg/kg while 79.3, 77.8, and 60.7 mg/kg were observed in the stems at 4, 6, and 8 weeks AP, respectively. Observations with H. </w:t>
      </w:r>
      <w:proofErr w:type="spellStart"/>
      <w:r w:rsidRPr="00977D9A">
        <w:rPr>
          <w:rFonts w:ascii="Verdana" w:hAnsi="Verdana" w:cs="Tahoma"/>
          <w:sz w:val="22"/>
          <w:szCs w:val="22"/>
          <w:shd w:val="clear" w:color="auto" w:fill="FFFFFF"/>
        </w:rPr>
        <w:t>annuus</w:t>
      </w:r>
      <w:proofErr w:type="spellEnd"/>
      <w:r w:rsidRPr="00977D9A">
        <w:rPr>
          <w:rFonts w:ascii="Verdana" w:hAnsi="Verdana" w:cs="Tahoma"/>
          <w:sz w:val="22"/>
          <w:szCs w:val="22"/>
          <w:shd w:val="clear" w:color="auto" w:fill="FFFFFF"/>
        </w:rPr>
        <w:t xml:space="preserve"> followed the pattern found with T. </w:t>
      </w:r>
      <w:proofErr w:type="spellStart"/>
      <w:r w:rsidRPr="00977D9A">
        <w:rPr>
          <w:rFonts w:ascii="Verdana" w:hAnsi="Verdana" w:cs="Tahoma"/>
          <w:sz w:val="22"/>
          <w:szCs w:val="22"/>
          <w:shd w:val="clear" w:color="auto" w:fill="FFFFFF"/>
        </w:rPr>
        <w:t>diversifolia</w:t>
      </w:r>
      <w:proofErr w:type="spellEnd"/>
      <w:r w:rsidRPr="00977D9A">
        <w:rPr>
          <w:rFonts w:ascii="Verdana" w:hAnsi="Verdana" w:cs="Tahoma"/>
          <w:sz w:val="22"/>
          <w:szCs w:val="22"/>
          <w:shd w:val="clear" w:color="auto" w:fill="FFFFFF"/>
        </w:rPr>
        <w:t>, showing significant (p</w:t>
      </w:r>
      <w:r w:rsidRPr="00977D9A">
        <w:rPr>
          <w:rFonts w:ascii="Tahoma" w:hAnsi="Tahoma" w:cs="Tahoma"/>
          <w:sz w:val="22"/>
          <w:szCs w:val="22"/>
          <w:shd w:val="clear" w:color="auto" w:fill="FFFFFF"/>
        </w:rPr>
        <w:t> </w:t>
      </w:r>
      <w:r w:rsidRPr="00977D9A">
        <w:rPr>
          <w:rFonts w:ascii="Verdana" w:hAnsi="Verdana" w:cs="Tahoma"/>
          <w:sz w:val="22"/>
          <w:szCs w:val="22"/>
          <w:shd w:val="clear" w:color="auto" w:fill="FFFFFF"/>
        </w:rPr>
        <w:t>&lt;</w:t>
      </w:r>
      <w:r w:rsidRPr="00977D9A">
        <w:rPr>
          <w:rFonts w:ascii="Tahoma" w:hAnsi="Tahoma" w:cs="Tahoma"/>
          <w:sz w:val="22"/>
          <w:szCs w:val="22"/>
          <w:shd w:val="clear" w:color="auto" w:fill="FFFFFF"/>
        </w:rPr>
        <w:t> </w:t>
      </w:r>
      <w:r w:rsidRPr="00977D9A">
        <w:rPr>
          <w:rFonts w:ascii="Verdana" w:hAnsi="Verdana" w:cs="Tahoma"/>
          <w:sz w:val="22"/>
          <w:szCs w:val="22"/>
          <w:shd w:val="clear" w:color="auto" w:fill="FFFFFF"/>
        </w:rPr>
        <w:t xml:space="preserve">0.05) accumulation of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in the above-ground biomass. Results obtained from Zn contaminated soils showed significant (p</w:t>
      </w:r>
      <w:r w:rsidRPr="00977D9A">
        <w:rPr>
          <w:rFonts w:ascii="Tahoma" w:hAnsi="Tahoma" w:cs="Tahoma"/>
          <w:sz w:val="22"/>
          <w:szCs w:val="22"/>
          <w:shd w:val="clear" w:color="auto" w:fill="FFFFFF"/>
        </w:rPr>
        <w:t> </w:t>
      </w:r>
      <w:r w:rsidRPr="00977D9A">
        <w:rPr>
          <w:rFonts w:ascii="Verdana" w:hAnsi="Verdana" w:cs="Tahoma"/>
          <w:sz w:val="22"/>
          <w:szCs w:val="22"/>
          <w:shd w:val="clear" w:color="auto" w:fill="FFFFFF"/>
        </w:rPr>
        <w:t>&lt;</w:t>
      </w:r>
      <w:r w:rsidRPr="00977D9A">
        <w:rPr>
          <w:rFonts w:ascii="Tahoma" w:hAnsi="Tahoma" w:cs="Tahoma"/>
          <w:sz w:val="22"/>
          <w:szCs w:val="22"/>
          <w:shd w:val="clear" w:color="auto" w:fill="FFFFFF"/>
        </w:rPr>
        <w:t> </w:t>
      </w:r>
      <w:r w:rsidRPr="00977D9A">
        <w:rPr>
          <w:rFonts w:ascii="Verdana" w:hAnsi="Verdana" w:cs="Tahoma"/>
          <w:sz w:val="22"/>
          <w:szCs w:val="22"/>
          <w:shd w:val="clear" w:color="auto" w:fill="FFFFFF"/>
        </w:rPr>
        <w:t xml:space="preserve">0.05) accumulation in the above-ground compartments of T. </w:t>
      </w:r>
      <w:proofErr w:type="spellStart"/>
      <w:r w:rsidRPr="00977D9A">
        <w:rPr>
          <w:rFonts w:ascii="Verdana" w:hAnsi="Verdana" w:cs="Tahoma"/>
          <w:sz w:val="22"/>
          <w:szCs w:val="22"/>
          <w:shd w:val="clear" w:color="auto" w:fill="FFFFFF"/>
        </w:rPr>
        <w:t>diversifolia</w:t>
      </w:r>
      <w:proofErr w:type="spellEnd"/>
      <w:r w:rsidRPr="00977D9A">
        <w:rPr>
          <w:rFonts w:ascii="Verdana" w:hAnsi="Verdana" w:cs="Tahoma"/>
          <w:sz w:val="22"/>
          <w:szCs w:val="22"/>
          <w:shd w:val="clear" w:color="auto" w:fill="FFFFFF"/>
        </w:rPr>
        <w:t xml:space="preserve"> and H. </w:t>
      </w:r>
      <w:proofErr w:type="spellStart"/>
      <w:r w:rsidRPr="00977D9A">
        <w:rPr>
          <w:rFonts w:ascii="Verdana" w:hAnsi="Verdana" w:cs="Tahoma"/>
          <w:sz w:val="22"/>
          <w:szCs w:val="22"/>
          <w:shd w:val="clear" w:color="auto" w:fill="FFFFFF"/>
        </w:rPr>
        <w:t>annuus</w:t>
      </w:r>
      <w:proofErr w:type="spellEnd"/>
      <w:r w:rsidRPr="00977D9A">
        <w:rPr>
          <w:rFonts w:ascii="Verdana" w:hAnsi="Verdana" w:cs="Tahoma"/>
          <w:sz w:val="22"/>
          <w:szCs w:val="22"/>
          <w:shd w:val="clear" w:color="auto" w:fill="FFFFFF"/>
        </w:rPr>
        <w:t xml:space="preserve"> compared with root. However, the highest accumulation of Zn was observed in the leaf. The translocation factor and enrichment coefficient of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and Zn with these plant species are greater than 1, indicating that these metals moved more easily in these plants. However, this result also showed that the translocation of Zn from root to the shoot of the two plants was higher than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In conclusion, this experiment showed that these plants accumulated substantial </w:t>
      </w:r>
      <w:proofErr w:type="spellStart"/>
      <w:r w:rsidRPr="00977D9A">
        <w:rPr>
          <w:rFonts w:ascii="Verdana" w:hAnsi="Verdana" w:cs="Tahoma"/>
          <w:sz w:val="22"/>
          <w:szCs w:val="22"/>
          <w:shd w:val="clear" w:color="auto" w:fill="FFFFFF"/>
        </w:rPr>
        <w:t>Pb</w:t>
      </w:r>
      <w:proofErr w:type="spellEnd"/>
      <w:r w:rsidRPr="00977D9A">
        <w:rPr>
          <w:rFonts w:ascii="Verdana" w:hAnsi="Verdana" w:cs="Tahoma"/>
          <w:sz w:val="22"/>
          <w:szCs w:val="22"/>
          <w:shd w:val="clear" w:color="auto" w:fill="FFFFFF"/>
        </w:rPr>
        <w:t xml:space="preserve"> and Zn in their shoots (leaf and stem) at 4 weeks AP which diminished with time. This implies that the efficiency of these plants in cleaning the contaminated soils was at the early stage of their growth.</w:t>
      </w:r>
    </w:p>
    <w:p w:rsidR="00977D9A" w:rsidRPr="00977D9A" w:rsidRDefault="00977D9A" w:rsidP="00977D9A">
      <w:pPr>
        <w:pStyle w:val="NormalWeb"/>
        <w:spacing w:line="225" w:lineRule="atLeast"/>
        <w:jc w:val="both"/>
        <w:rPr>
          <w:rFonts w:ascii="Verdana" w:hAnsi="Verdana" w:cs="Tahoma"/>
          <w:sz w:val="22"/>
          <w:szCs w:val="22"/>
          <w:shd w:val="clear" w:color="auto" w:fill="FFFFFF"/>
        </w:rPr>
      </w:pPr>
      <w:proofErr w:type="gramStart"/>
      <w:r w:rsidRPr="00977D9A">
        <w:rPr>
          <w:rFonts w:ascii="Verdana" w:hAnsi="Verdana" w:cs="Tahoma"/>
          <w:sz w:val="22"/>
          <w:szCs w:val="22"/>
          <w:shd w:val="clear" w:color="auto" w:fill="FFFFFF"/>
        </w:rPr>
        <w:t>Keywords  </w:t>
      </w:r>
      <w:proofErr w:type="spellStart"/>
      <w:r w:rsidRPr="00977D9A">
        <w:rPr>
          <w:rFonts w:ascii="Verdana" w:hAnsi="Verdana" w:cs="Tahoma"/>
          <w:sz w:val="22"/>
          <w:szCs w:val="22"/>
          <w:shd w:val="clear" w:color="auto" w:fill="FFFFFF"/>
        </w:rPr>
        <w:t>Phytoremediation</w:t>
      </w:r>
      <w:proofErr w:type="spellEnd"/>
      <w:proofErr w:type="gramEnd"/>
      <w:r w:rsidRPr="00977D9A">
        <w:rPr>
          <w:rFonts w:ascii="Verdana" w:hAnsi="Verdana" w:cs="Tahoma"/>
          <w:sz w:val="22"/>
          <w:szCs w:val="22"/>
          <w:shd w:val="clear" w:color="auto" w:fill="FFFFFF"/>
        </w:rPr>
        <w:t xml:space="preserve"> - Heavy metals - Sunflowers - Translocation factor - Enrichment coefficient</w:t>
      </w:r>
    </w:p>
    <w:p w:rsidR="00EA6E08" w:rsidRDefault="00EA6E08"/>
    <w:sectPr w:rsidR="00EA6E08" w:rsidSect="00EA6E0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1E" w:rsidRDefault="00A6161E" w:rsidP="00977D9A">
      <w:pPr>
        <w:spacing w:after="0" w:line="240" w:lineRule="auto"/>
      </w:pPr>
      <w:r>
        <w:separator/>
      </w:r>
    </w:p>
  </w:endnote>
  <w:endnote w:type="continuationSeparator" w:id="0">
    <w:p w:rsidR="00A6161E" w:rsidRDefault="00A6161E" w:rsidP="0097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9A" w:rsidRDefault="00977D9A" w:rsidP="00977D9A">
    <w:pPr>
      <w:pStyle w:val="Footer"/>
    </w:pPr>
    <w:r>
      <w:tab/>
    </w:r>
    <w:r>
      <w:tab/>
    </w:r>
  </w:p>
  <w:p w:rsidR="00977D9A" w:rsidRDefault="00977D9A" w:rsidP="00977D9A">
    <w:pPr>
      <w:pStyle w:val="Footer"/>
      <w:rPr>
        <w:rFonts w:ascii="Book Antiqua" w:hAnsi="Book Antiqua"/>
        <w:i/>
        <w:sz w:val="20"/>
        <w:szCs w:val="20"/>
      </w:rPr>
    </w:pPr>
    <w:r>
      <w:rPr>
        <w:rFonts w:ascii="Book Antiqua" w:hAnsi="Book Antiqua"/>
        <w:i/>
        <w:sz w:val="20"/>
        <w:szCs w:val="20"/>
      </w:rPr>
      <w:tab/>
    </w:r>
    <w:r>
      <w:rPr>
        <w:rFonts w:ascii="Book Antiqua" w:hAnsi="Book Antiqua"/>
        <w:i/>
        <w:sz w:val="20"/>
        <w:szCs w:val="20"/>
      </w:rPr>
      <w:tab/>
      <w:t>University of Agriculture, Abeokuta</w:t>
    </w:r>
  </w:p>
  <w:p w:rsidR="00977D9A" w:rsidRDefault="00977D9A" w:rsidP="00977D9A">
    <w:pPr>
      <w:pStyle w:val="Footer"/>
    </w:pPr>
    <w:r>
      <w:rPr>
        <w:rFonts w:ascii="Book Antiqua" w:hAnsi="Book Antiqua"/>
        <w:i/>
        <w:sz w:val="20"/>
        <w:szCs w:val="20"/>
      </w:rPr>
      <w:tab/>
    </w:r>
    <w:r>
      <w:rPr>
        <w:rFonts w:ascii="Book Antiqua" w:hAnsi="Book Antiqua"/>
        <w:i/>
        <w:sz w:val="20"/>
        <w:szCs w:val="20"/>
      </w:rPr>
      <w:tab/>
    </w:r>
    <w:hyperlink r:id="rId1" w:history="1">
      <w:r>
        <w:rPr>
          <w:rStyle w:val="Hyperlink"/>
          <w:rFonts w:ascii="Book Antiqua" w:hAnsi="Book Antiqua"/>
          <w:i/>
          <w:sz w:val="20"/>
          <w:szCs w:val="20"/>
        </w:rPr>
        <w:t>http://www.unaab.edu.ng</w:t>
      </w:r>
    </w:hyperlink>
  </w:p>
  <w:p w:rsidR="00977D9A" w:rsidRDefault="00977D9A" w:rsidP="00977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1E" w:rsidRDefault="00A6161E" w:rsidP="00977D9A">
      <w:pPr>
        <w:spacing w:after="0" w:line="240" w:lineRule="auto"/>
      </w:pPr>
      <w:r>
        <w:separator/>
      </w:r>
    </w:p>
  </w:footnote>
  <w:footnote w:type="continuationSeparator" w:id="0">
    <w:p w:rsidR="00A6161E" w:rsidRDefault="00A6161E" w:rsidP="00977D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D9A"/>
    <w:rsid w:val="00177637"/>
    <w:rsid w:val="001C4DC7"/>
    <w:rsid w:val="00222AC0"/>
    <w:rsid w:val="003459B3"/>
    <w:rsid w:val="005B7946"/>
    <w:rsid w:val="005F3103"/>
    <w:rsid w:val="00733665"/>
    <w:rsid w:val="00977D9A"/>
    <w:rsid w:val="00A6161E"/>
    <w:rsid w:val="00C94520"/>
    <w:rsid w:val="00E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D9A"/>
  </w:style>
  <w:style w:type="paragraph" w:styleId="Footer">
    <w:name w:val="footer"/>
    <w:basedOn w:val="Normal"/>
    <w:link w:val="FooterChar"/>
    <w:uiPriority w:val="99"/>
    <w:unhideWhenUsed/>
    <w:rsid w:val="0097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9A"/>
  </w:style>
  <w:style w:type="character" w:styleId="Hyperlink">
    <w:name w:val="Hyperlink"/>
    <w:basedOn w:val="DefaultParagraphFont"/>
    <w:uiPriority w:val="99"/>
    <w:semiHidden/>
    <w:unhideWhenUsed/>
    <w:rsid w:val="00977D9A"/>
    <w:rPr>
      <w:color w:val="0000FF"/>
      <w:u w:val="single"/>
    </w:rPr>
  </w:style>
  <w:style w:type="paragraph" w:styleId="NormalWeb">
    <w:name w:val="Normal (Web)"/>
    <w:basedOn w:val="Normal"/>
    <w:uiPriority w:val="99"/>
    <w:semiHidden/>
    <w:unhideWhenUsed/>
    <w:rsid w:val="00977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2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naab.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2011-10-19T07:00:00Z</dcterms:created>
  <dcterms:modified xsi:type="dcterms:W3CDTF">2011-10-19T07:00:00Z</dcterms:modified>
</cp:coreProperties>
</file>