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48" w:rsidRDefault="004442B2" w:rsidP="004442B2">
      <w:pPr>
        <w:spacing w:after="120"/>
      </w:pPr>
      <w:r w:rsidRPr="00313531">
        <w:rPr>
          <w:rFonts w:ascii="Bodoni MT Black" w:hAnsi="Bodoni MT Black"/>
          <w:highlight w:val="darkGray"/>
        </w:rPr>
        <w:t>COURSE CODE:</w:t>
      </w:r>
      <w:r>
        <w:tab/>
      </w:r>
      <w:r>
        <w:tab/>
      </w:r>
      <w:r w:rsidR="004A1841">
        <w:rPr>
          <w:b/>
          <w:sz w:val="28"/>
          <w:szCs w:val="28"/>
        </w:rPr>
        <w:t>VPR 302</w:t>
      </w:r>
    </w:p>
    <w:p w:rsidR="004442B2" w:rsidRPr="007E183D" w:rsidRDefault="004442B2" w:rsidP="004442B2">
      <w:pPr>
        <w:spacing w:after="120"/>
        <w:rPr>
          <w:sz w:val="26"/>
        </w:rPr>
      </w:pPr>
      <w:r w:rsidRPr="00313531">
        <w:rPr>
          <w:rFonts w:ascii="Bodoni MT Black" w:hAnsi="Bodoni MT Black"/>
          <w:highlight w:val="darkGray"/>
        </w:rPr>
        <w:t>COURSE TITLE:</w:t>
      </w:r>
      <w:r>
        <w:tab/>
      </w:r>
      <w:r>
        <w:tab/>
      </w:r>
      <w:r w:rsidR="004A1841">
        <w:rPr>
          <w:b/>
          <w:sz w:val="28"/>
          <w:szCs w:val="28"/>
        </w:rPr>
        <w:t>INTRODUCTORY VETERINARY PARASITOLOGY</w:t>
      </w:r>
    </w:p>
    <w:p w:rsidR="004442B2" w:rsidRPr="00765F4D" w:rsidRDefault="004442B2" w:rsidP="004442B2">
      <w:pPr>
        <w:spacing w:after="120"/>
        <w:rPr>
          <w:rFonts w:ascii="Amethyst Lite Italic" w:hAnsi="Amethyst Lite Italic"/>
        </w:rPr>
      </w:pPr>
      <w:r w:rsidRPr="00313531">
        <w:rPr>
          <w:rFonts w:ascii="Bodoni MT Black" w:hAnsi="Bodoni MT Black"/>
          <w:highlight w:val="darkGray"/>
        </w:rPr>
        <w:t>NUMBER OF UNITS:</w:t>
      </w:r>
      <w:r>
        <w:tab/>
      </w:r>
      <w:r w:rsidR="004A1841">
        <w:tab/>
      </w:r>
      <w:r w:rsidR="004A1841">
        <w:rPr>
          <w:b/>
          <w:sz w:val="28"/>
          <w:szCs w:val="28"/>
        </w:rPr>
        <w:t>2UNITS</w:t>
      </w:r>
    </w:p>
    <w:p w:rsidR="004442B2" w:rsidRPr="007E183D" w:rsidRDefault="004442B2" w:rsidP="004442B2">
      <w:pPr>
        <w:spacing w:after="120"/>
        <w:rPr>
          <w:sz w:val="26"/>
        </w:rPr>
      </w:pPr>
      <w:r w:rsidRPr="00313531">
        <w:rPr>
          <w:rFonts w:ascii="Bodoni MT Black" w:hAnsi="Bodoni MT Black"/>
          <w:highlight w:val="darkGray"/>
        </w:rPr>
        <w:t>COURSE DURATION:</w:t>
      </w:r>
      <w:r>
        <w:tab/>
      </w:r>
      <w:r w:rsidR="004A1841">
        <w:tab/>
      </w:r>
      <w:r w:rsidR="004A1841">
        <w:rPr>
          <w:b/>
        </w:rPr>
        <w:t>1 HOUR (L), 3 HOURS (P)</w:t>
      </w:r>
    </w:p>
    <w:p w:rsidR="004442B2" w:rsidRDefault="003001AB">
      <w:r>
        <w:rPr>
          <w:noProof/>
        </w:rPr>
        <w:pict>
          <v:shapetype id="_x0000_t32" coordsize="21600,21600" o:spt="32" o:oned="t" path="m,l21600,21600e" filled="f">
            <v:path arrowok="t" fillok="f" o:connecttype="none"/>
            <o:lock v:ext="edit" shapetype="t"/>
          </v:shapetype>
          <v:shape id="_x0000_s1032" type="#_x0000_t32" style="position:absolute;left:0;text-align:left;margin-left:-55.5pt;margin-top:3.2pt;width:591.75pt;height:0;z-index:251666432" o:connectortype="straight" strokeweight="1pt"/>
        </w:pict>
      </w:r>
      <w:r>
        <w:rPr>
          <w:noProof/>
        </w:rPr>
        <w:pict>
          <v:shape id="_x0000_s1031" type="#_x0000_t32" style="position:absolute;left:0;text-align:left;margin-left:-55.5pt;margin-top:6.95pt;width:591.75pt;height:0;z-index:251665408" o:connectortype="straight" strokeweight="3pt"/>
        </w:pict>
      </w:r>
    </w:p>
    <w:p w:rsidR="004442B2" w:rsidRDefault="003001AB">
      <w:r w:rsidRPr="003001AB">
        <w:rPr>
          <w:rFonts w:ascii="Arial-BoldMT" w:hAnsi="Arial-BoldMT" w:cs="Arial-BoldMT"/>
          <w:bCs/>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5.25pt;margin-top:8.65pt;width:464.25pt;height:27.05pt;z-index:251670528" fillcolor="black [3213]">
            <v:fill opacity="3932f" color2="black" rotate="t"/>
            <v:textbox style="mso-next-textbox:#_x0000_s1035">
              <w:txbxContent>
                <w:p w:rsidR="001E7ECD" w:rsidRPr="001E7ECD" w:rsidRDefault="001E7ECD" w:rsidP="00697753">
                  <w:pPr>
                    <w:shd w:val="clear" w:color="auto" w:fill="000000" w:themeFill="text1"/>
                  </w:pPr>
                  <w:r w:rsidRPr="007C1081">
                    <w:rPr>
                      <w:rFonts w:ascii="Bodoni MT Black" w:hAnsi="Bodoni MT Black"/>
                      <w:color w:val="FFFFFF" w:themeColor="background1"/>
                      <w:sz w:val="28"/>
                    </w:rPr>
                    <w:t>COURSE DETAILS:</w:t>
                  </w:r>
                </w:p>
              </w:txbxContent>
            </v:textbox>
          </v:shape>
        </w:pict>
      </w:r>
    </w:p>
    <w:p w:rsidR="004442B2" w:rsidRPr="007C1081" w:rsidRDefault="004442B2" w:rsidP="000B663D">
      <w:pPr>
        <w:spacing w:line="480" w:lineRule="auto"/>
        <w:rPr>
          <w:rFonts w:ascii="Bodoni MT Black" w:hAnsi="Bodoni MT Black"/>
          <w:color w:val="FFFFFF" w:themeColor="background1"/>
          <w:sz w:val="28"/>
        </w:rPr>
      </w:pPr>
      <w:r w:rsidRPr="007C1081">
        <w:rPr>
          <w:rFonts w:ascii="Bodoni MT Black" w:hAnsi="Bodoni MT Black"/>
          <w:color w:val="FFFFFF" w:themeColor="background1"/>
          <w:sz w:val="28"/>
        </w:rPr>
        <w:t>COURSE DETAILS:</w:t>
      </w:r>
    </w:p>
    <w:p w:rsidR="00765F4D" w:rsidRPr="00765F4D" w:rsidRDefault="00765F4D" w:rsidP="00765F4D">
      <w:pPr>
        <w:autoSpaceDE w:val="0"/>
        <w:autoSpaceDN w:val="0"/>
        <w:adjustRightInd w:val="0"/>
        <w:rPr>
          <w:rFonts w:ascii="Arial-BoldMT" w:hAnsi="Arial-BoldMT" w:cs="Arial-BoldMT"/>
          <w:bCs/>
          <w:i/>
          <w:sz w:val="20"/>
          <w:szCs w:val="24"/>
          <w:lang w:val="en-GB"/>
        </w:rPr>
      </w:pPr>
      <w:r w:rsidRPr="00313531">
        <w:rPr>
          <w:rFonts w:ascii="Arial-BoldMT" w:hAnsi="Arial-BoldMT" w:cs="Arial-BoldMT"/>
          <w:b/>
          <w:bCs/>
          <w:sz w:val="24"/>
          <w:szCs w:val="24"/>
          <w:highlight w:val="darkGray"/>
          <w:lang w:val="en-GB"/>
        </w:rPr>
        <w:t>Course Coordinator:</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sidR="004A1841">
        <w:rPr>
          <w:b/>
        </w:rPr>
        <w:t>DR (MRS) F.A. AKANDE</w:t>
      </w:r>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Email:</w:t>
      </w:r>
      <w:r>
        <w:rPr>
          <w:rFonts w:ascii="Arial-BoldMT" w:hAnsi="Arial-BoldMT" w:cs="Arial-BoldMT"/>
          <w:b/>
          <w:bCs/>
          <w:sz w:val="24"/>
          <w:szCs w:val="24"/>
          <w:lang w:val="en-GB"/>
        </w:rPr>
        <w:tab/>
      </w:r>
      <w:r>
        <w:rPr>
          <w:rFonts w:ascii="Arial-BoldMT" w:hAnsi="Arial-BoldMT" w:cs="Arial-BoldMT"/>
          <w:b/>
          <w:bCs/>
          <w:sz w:val="24"/>
          <w:szCs w:val="24"/>
          <w:lang w:val="en-GB"/>
        </w:rPr>
        <w:tab/>
      </w:r>
      <w:r>
        <w:rPr>
          <w:rFonts w:ascii="Arial-BoldMT" w:hAnsi="Arial-BoldMT" w:cs="Arial-BoldMT"/>
          <w:b/>
          <w:bCs/>
          <w:sz w:val="24"/>
          <w:szCs w:val="24"/>
          <w:lang w:val="en-GB"/>
        </w:rPr>
        <w:tab/>
      </w:r>
      <w:hyperlink r:id="rId7" w:history="1">
        <w:r w:rsidR="004A1841" w:rsidRPr="00F97BAA">
          <w:rPr>
            <w:rStyle w:val="Hyperlink"/>
            <w:b/>
          </w:rPr>
          <w:t>akandefa@unaab.edu.ng</w:t>
        </w:r>
      </w:hyperlink>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Office Location:</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Pr>
          <w:rFonts w:ascii="Arial-BoldMT" w:hAnsi="Arial-BoldMT" w:cs="Arial-BoldMT"/>
          <w:b/>
          <w:bCs/>
          <w:sz w:val="24"/>
          <w:szCs w:val="24"/>
          <w:lang w:val="en-GB"/>
        </w:rPr>
        <w:tab/>
      </w:r>
      <w:r w:rsidR="004A1841">
        <w:rPr>
          <w:b/>
        </w:rPr>
        <w:t>GLASS HOUSE, COLVET BUILDING</w:t>
      </w:r>
    </w:p>
    <w:p w:rsidR="004442B2" w:rsidRPr="001E7ECD" w:rsidRDefault="00CD4F0A" w:rsidP="001E7EC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 xml:space="preserve">Other </w:t>
      </w:r>
      <w:r w:rsidR="00765F4D" w:rsidRPr="00313531">
        <w:rPr>
          <w:rFonts w:ascii="Arial-BoldMT" w:hAnsi="Arial-BoldMT" w:cs="Arial-BoldMT"/>
          <w:b/>
          <w:bCs/>
          <w:sz w:val="24"/>
          <w:szCs w:val="24"/>
          <w:highlight w:val="darkGray"/>
          <w:lang w:val="en-GB"/>
        </w:rPr>
        <w:t>Lecture</w:t>
      </w:r>
      <w:r w:rsidRPr="00313531">
        <w:rPr>
          <w:rFonts w:ascii="Arial-BoldMT" w:hAnsi="Arial-BoldMT" w:cs="Arial-BoldMT"/>
          <w:b/>
          <w:bCs/>
          <w:sz w:val="24"/>
          <w:szCs w:val="24"/>
          <w:highlight w:val="darkGray"/>
          <w:lang w:val="en-GB"/>
        </w:rPr>
        <w:t>rs</w:t>
      </w:r>
      <w:r w:rsidR="00765F4D" w:rsidRPr="00313531">
        <w:rPr>
          <w:rFonts w:ascii="Arial-BoldMT" w:hAnsi="Arial-BoldMT" w:cs="Arial-BoldMT"/>
          <w:b/>
          <w:bCs/>
          <w:sz w:val="24"/>
          <w:szCs w:val="24"/>
          <w:highlight w:val="darkGray"/>
          <w:lang w:val="en-GB"/>
        </w:rPr>
        <w:t>:</w:t>
      </w:r>
      <w:r w:rsidR="00765F4D">
        <w:rPr>
          <w:rFonts w:ascii="Arial-BoldMT" w:hAnsi="Arial-BoldMT" w:cs="Arial-BoldMT"/>
          <w:b/>
          <w:bCs/>
          <w:sz w:val="24"/>
          <w:szCs w:val="24"/>
          <w:lang w:val="en-GB"/>
        </w:rPr>
        <w:t xml:space="preserve"> </w:t>
      </w:r>
      <w:r w:rsidR="001E7ECD">
        <w:rPr>
          <w:rFonts w:ascii="Arial-BoldMT" w:hAnsi="Arial-BoldMT" w:cs="Arial-BoldMT"/>
          <w:b/>
          <w:bCs/>
          <w:sz w:val="24"/>
          <w:szCs w:val="24"/>
          <w:lang w:val="en-GB"/>
        </w:rPr>
        <w:tab/>
      </w:r>
      <w:r w:rsidR="001E7ECD">
        <w:rPr>
          <w:rFonts w:ascii="Arial-BoldMT" w:hAnsi="Arial-BoldMT" w:cs="Arial-BoldMT"/>
          <w:b/>
          <w:bCs/>
          <w:sz w:val="24"/>
          <w:szCs w:val="24"/>
          <w:lang w:val="en-GB"/>
        </w:rPr>
        <w:tab/>
      </w:r>
      <w:r w:rsidR="004A1841">
        <w:rPr>
          <w:b/>
        </w:rPr>
        <w:t>PROFESSOR B.O. FAGBEMI</w:t>
      </w:r>
      <w:r>
        <w:rPr>
          <w:rFonts w:ascii="Arial-BoldMT" w:hAnsi="Arial-BoldMT" w:cs="Arial-BoldMT"/>
          <w:b/>
          <w:bCs/>
          <w:sz w:val="24"/>
          <w:szCs w:val="24"/>
          <w:lang w:val="en-GB"/>
        </w:rPr>
        <w:tab/>
      </w:r>
      <w:r w:rsidR="00765F4D">
        <w:rPr>
          <w:rFonts w:ascii="Arial-BoldMT" w:hAnsi="Arial-BoldMT" w:cs="Arial-BoldMT"/>
          <w:b/>
          <w:bCs/>
          <w:sz w:val="24"/>
          <w:szCs w:val="24"/>
          <w:lang w:val="en-GB"/>
        </w:rPr>
        <w:t xml:space="preserve"> </w:t>
      </w:r>
    </w:p>
    <w:p w:rsidR="007E183D" w:rsidRDefault="007E183D" w:rsidP="00765F4D"/>
    <w:p w:rsidR="007E183D" w:rsidRDefault="003001AB" w:rsidP="007E183D">
      <w:r w:rsidRPr="003001AB">
        <w:rPr>
          <w:rFonts w:ascii="Arial-BoldMT" w:hAnsi="Arial-BoldMT" w:cs="Arial-BoldMT"/>
          <w:b/>
          <w:bCs/>
          <w:noProof/>
          <w:sz w:val="24"/>
          <w:szCs w:val="24"/>
        </w:rPr>
        <w:pict>
          <v:shape id="_x0000_s1036" type="#_x0000_t202" style="position:absolute;left:0;text-align:left;margin-left:-5.25pt;margin-top:5.65pt;width:464.25pt;height:26.3pt;z-index:251671552" fillcolor="black [3213]">
            <v:fill opacity="1311f" color2="black [3213]" rotate="t"/>
            <v:textbox style="mso-next-textbox:#_x0000_s1036">
              <w:txbxContent>
                <w:p w:rsidR="001E7ECD" w:rsidRPr="004D65F9" w:rsidRDefault="004D65F9" w:rsidP="00697753">
                  <w:pPr>
                    <w:shd w:val="clear" w:color="auto" w:fill="000000" w:themeFill="text1"/>
                  </w:pPr>
                  <w:r>
                    <w:rPr>
                      <w:rFonts w:ascii="Bodoni MT Black" w:hAnsi="Bodoni MT Black"/>
                      <w:color w:val="FFFFFF" w:themeColor="background1"/>
                      <w:sz w:val="28"/>
                    </w:rPr>
                    <w:t>COURSE CONTENT: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4A1841" w:rsidRDefault="004A1841" w:rsidP="0076015B">
      <w:pPr>
        <w:spacing w:line="480" w:lineRule="auto"/>
        <w:rPr>
          <w:b/>
        </w:rPr>
      </w:pPr>
      <w:proofErr w:type="gramStart"/>
      <w:r>
        <w:rPr>
          <w:b/>
        </w:rPr>
        <w:t>general</w:t>
      </w:r>
      <w:proofErr w:type="gramEnd"/>
      <w:r>
        <w:rPr>
          <w:b/>
        </w:rPr>
        <w:t xml:space="preserve"> </w:t>
      </w:r>
      <w:proofErr w:type="spellStart"/>
      <w:r>
        <w:rPr>
          <w:b/>
        </w:rPr>
        <w:t>characteristictics</w:t>
      </w:r>
      <w:proofErr w:type="spellEnd"/>
      <w:r>
        <w:rPr>
          <w:b/>
        </w:rPr>
        <w:t xml:space="preserve"> and taxonomy of helminthes, protozoa, and </w:t>
      </w:r>
      <w:proofErr w:type="spellStart"/>
      <w:r>
        <w:rPr>
          <w:b/>
        </w:rPr>
        <w:t>artropods</w:t>
      </w:r>
      <w:proofErr w:type="spellEnd"/>
      <w:r>
        <w:rPr>
          <w:b/>
        </w:rPr>
        <w:t xml:space="preserve"> of veterinary </w:t>
      </w:r>
      <w:proofErr w:type="spellStart"/>
      <w:r>
        <w:rPr>
          <w:b/>
        </w:rPr>
        <w:t>imporatnce</w:t>
      </w:r>
      <w:proofErr w:type="spellEnd"/>
      <w:r>
        <w:rPr>
          <w:b/>
        </w:rPr>
        <w:t xml:space="preserve">. </w:t>
      </w:r>
      <w:proofErr w:type="gramStart"/>
      <w:r>
        <w:rPr>
          <w:b/>
        </w:rPr>
        <w:t>Economic importance of parasite of domestic animals and poultry.</w:t>
      </w:r>
      <w:proofErr w:type="gramEnd"/>
      <w:r>
        <w:rPr>
          <w:b/>
        </w:rPr>
        <w:t xml:space="preserve"> </w:t>
      </w:r>
      <w:proofErr w:type="gramStart"/>
      <w:r>
        <w:rPr>
          <w:b/>
        </w:rPr>
        <w:t>Host immune mechanism of parasite destruction.</w:t>
      </w:r>
      <w:proofErr w:type="gramEnd"/>
      <w:r>
        <w:rPr>
          <w:b/>
        </w:rPr>
        <w:t xml:space="preserve"> </w:t>
      </w:r>
      <w:proofErr w:type="gramStart"/>
      <w:r>
        <w:rPr>
          <w:b/>
        </w:rPr>
        <w:t>Principles of the diagnosis, treatment and prevention of parasitic diseases.</w:t>
      </w:r>
      <w:proofErr w:type="gramEnd"/>
    </w:p>
    <w:p w:rsidR="004D65F9" w:rsidRPr="004A1841" w:rsidRDefault="003001AB" w:rsidP="0076015B">
      <w:pPr>
        <w:spacing w:line="480" w:lineRule="auto"/>
        <w:rPr>
          <w:b/>
        </w:rPr>
      </w:pPr>
      <w:r w:rsidRPr="003001AB">
        <w:rPr>
          <w:noProof/>
        </w:rPr>
        <w:pict>
          <v:shape id="_x0000_s1037" type="#_x0000_t202" style="position:absolute;left:0;text-align:left;margin-left:-6pt;margin-top:24.85pt;width:460.5pt;height:25.4pt;z-index:251672576" fillcolor="black [3213]">
            <v:fill opacity="0" color2="black [3213]" rotate="t"/>
            <v:textbox style="mso-next-textbox:#_x0000_s1037">
              <w:txbxContent>
                <w:p w:rsidR="004D65F9" w:rsidRPr="004D65F9" w:rsidRDefault="004D65F9" w:rsidP="00697753">
                  <w:pPr>
                    <w:shd w:val="clear" w:color="auto" w:fill="000000" w:themeFill="text1"/>
                  </w:pPr>
                  <w:r>
                    <w:rPr>
                      <w:rFonts w:ascii="Bodoni MT Black" w:hAnsi="Bodoni MT Black"/>
                      <w:color w:val="FFFFFF" w:themeColor="background1"/>
                      <w:sz w:val="28"/>
                    </w:rPr>
                    <w:t>COURSE REQUIREMENTS:</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4D65F9" w:rsidRPr="004D65F9" w:rsidRDefault="004A1841" w:rsidP="0076015B">
      <w:pPr>
        <w:autoSpaceDE w:val="0"/>
        <w:autoSpaceDN w:val="0"/>
        <w:adjustRightInd w:val="0"/>
        <w:spacing w:line="480" w:lineRule="auto"/>
        <w:rPr>
          <w:rFonts w:ascii="Arial" w:hAnsi="Arial" w:cs="Arial"/>
          <w:sz w:val="24"/>
          <w:szCs w:val="24"/>
        </w:rPr>
      </w:pPr>
      <w:r>
        <w:rPr>
          <w:b/>
        </w:rPr>
        <w:t>Compulsory</w:t>
      </w:r>
      <w:r w:rsidR="003001AB">
        <w:rPr>
          <w:rFonts w:ascii="Arial" w:hAnsi="Arial" w:cs="Arial"/>
          <w:noProof/>
          <w:sz w:val="24"/>
          <w:szCs w:val="24"/>
        </w:rPr>
        <w:pict>
          <v:shape id="_x0000_s1038" type="#_x0000_t202" style="position:absolute;left:0;text-align:left;margin-left:-8.25pt;margin-top:21.35pt;width:462.75pt;height:27.5pt;z-index:251673600;mso-position-horizontal-relative:text;mso-position-vertical-relative:text" fillcolor="black [3213]">
            <v:fill opacity="0" color2="black [3213]" rotate="t"/>
            <v:textbox style="mso-next-textbox:#_x0000_s1038">
              <w:txbxContent>
                <w:p w:rsidR="004D65F9" w:rsidRPr="004D65F9" w:rsidRDefault="004D65F9" w:rsidP="00697753">
                  <w:pPr>
                    <w:shd w:val="clear" w:color="auto" w:fill="000000" w:themeFill="text1"/>
                  </w:pPr>
                  <w:r>
                    <w:rPr>
                      <w:rFonts w:ascii="Bodoni MT Black" w:hAnsi="Bodoni MT Black"/>
                      <w:color w:val="FFFFFF" w:themeColor="background1"/>
                      <w:sz w:val="28"/>
                    </w:rPr>
                    <w:t>READING LIST: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4A1841" w:rsidRPr="004A1841" w:rsidRDefault="004A1841" w:rsidP="004A1841">
      <w:pPr>
        <w:pStyle w:val="ListParagraph"/>
        <w:numPr>
          <w:ilvl w:val="0"/>
          <w:numId w:val="9"/>
        </w:numPr>
        <w:autoSpaceDE w:val="0"/>
        <w:autoSpaceDN w:val="0"/>
        <w:adjustRightInd w:val="0"/>
        <w:jc w:val="left"/>
        <w:rPr>
          <w:b/>
        </w:rPr>
      </w:pPr>
      <w:proofErr w:type="spellStart"/>
      <w:r w:rsidRPr="004A1841">
        <w:rPr>
          <w:b/>
        </w:rPr>
        <w:t>Ejl</w:t>
      </w:r>
      <w:proofErr w:type="spellEnd"/>
      <w:r w:rsidRPr="004A1841">
        <w:rPr>
          <w:b/>
        </w:rPr>
        <w:t xml:space="preserve"> </w:t>
      </w:r>
      <w:proofErr w:type="spellStart"/>
      <w:r w:rsidRPr="004A1841">
        <w:rPr>
          <w:b/>
        </w:rPr>
        <w:t>Soulsby</w:t>
      </w:r>
      <w:proofErr w:type="spellEnd"/>
      <w:r w:rsidRPr="004A1841">
        <w:rPr>
          <w:b/>
        </w:rPr>
        <w:t xml:space="preserve">, </w:t>
      </w:r>
      <w:proofErr w:type="spellStart"/>
      <w:r w:rsidRPr="004A1841">
        <w:rPr>
          <w:b/>
        </w:rPr>
        <w:t>Helminths</w:t>
      </w:r>
      <w:proofErr w:type="spellEnd"/>
      <w:r w:rsidRPr="004A1841">
        <w:rPr>
          <w:b/>
        </w:rPr>
        <w:t xml:space="preserve">, Arthropods </w:t>
      </w:r>
      <w:proofErr w:type="gramStart"/>
      <w:r w:rsidRPr="004A1841">
        <w:rPr>
          <w:b/>
        </w:rPr>
        <w:t>And</w:t>
      </w:r>
      <w:proofErr w:type="gramEnd"/>
      <w:r w:rsidRPr="004A1841">
        <w:rPr>
          <w:b/>
        </w:rPr>
        <w:t xml:space="preserve"> Protozoa Of Domesticated Animals.  7</w:t>
      </w:r>
      <w:r w:rsidRPr="004A1841">
        <w:rPr>
          <w:b/>
          <w:vertAlign w:val="superscript"/>
        </w:rPr>
        <w:t xml:space="preserve">th </w:t>
      </w:r>
      <w:r w:rsidRPr="004A1841">
        <w:rPr>
          <w:b/>
        </w:rPr>
        <w:t xml:space="preserve">Edition. </w:t>
      </w:r>
      <w:proofErr w:type="spellStart"/>
      <w:r w:rsidRPr="004A1841">
        <w:rPr>
          <w:b/>
        </w:rPr>
        <w:t>London</w:t>
      </w:r>
      <w:proofErr w:type="gramStart"/>
      <w:r w:rsidRPr="004A1841">
        <w:rPr>
          <w:b/>
        </w:rPr>
        <w:t>,Uk</w:t>
      </w:r>
      <w:proofErr w:type="spellEnd"/>
      <w:proofErr w:type="gramEnd"/>
      <w:r w:rsidRPr="004A1841">
        <w:rPr>
          <w:b/>
        </w:rPr>
        <w:t xml:space="preserve"> </w:t>
      </w:r>
      <w:proofErr w:type="spellStart"/>
      <w:r w:rsidRPr="004A1841">
        <w:rPr>
          <w:b/>
        </w:rPr>
        <w:t>Bailliere</w:t>
      </w:r>
      <w:proofErr w:type="spellEnd"/>
      <w:r w:rsidRPr="004A1841">
        <w:rPr>
          <w:b/>
        </w:rPr>
        <w:t xml:space="preserve">, </w:t>
      </w:r>
      <w:proofErr w:type="spellStart"/>
      <w:r w:rsidRPr="004A1841">
        <w:rPr>
          <w:b/>
        </w:rPr>
        <w:t>Tindall</w:t>
      </w:r>
      <w:proofErr w:type="spellEnd"/>
      <w:r w:rsidRPr="004A1841">
        <w:rPr>
          <w:b/>
        </w:rPr>
        <w:t xml:space="preserve"> 1986.</w:t>
      </w:r>
    </w:p>
    <w:p w:rsidR="004A1841" w:rsidRPr="004A1841" w:rsidRDefault="004A1841" w:rsidP="004A1841">
      <w:pPr>
        <w:pStyle w:val="ListParagraph"/>
        <w:numPr>
          <w:ilvl w:val="0"/>
          <w:numId w:val="9"/>
        </w:numPr>
        <w:autoSpaceDE w:val="0"/>
        <w:autoSpaceDN w:val="0"/>
        <w:adjustRightInd w:val="0"/>
        <w:jc w:val="left"/>
        <w:rPr>
          <w:b/>
        </w:rPr>
      </w:pPr>
      <w:r w:rsidRPr="004A1841">
        <w:rPr>
          <w:b/>
        </w:rPr>
        <w:t xml:space="preserve">Urquhart, G.M., </w:t>
      </w:r>
      <w:proofErr w:type="spellStart"/>
      <w:r w:rsidRPr="004A1841">
        <w:rPr>
          <w:b/>
        </w:rPr>
        <w:t>Armour</w:t>
      </w:r>
      <w:proofErr w:type="spellEnd"/>
      <w:r w:rsidRPr="004A1841">
        <w:rPr>
          <w:b/>
        </w:rPr>
        <w:t xml:space="preserve"> J., Duncan </w:t>
      </w:r>
      <w:proofErr w:type="gramStart"/>
      <w:r w:rsidRPr="004A1841">
        <w:rPr>
          <w:b/>
        </w:rPr>
        <w:t>J.L. ,Dun</w:t>
      </w:r>
      <w:proofErr w:type="gramEnd"/>
      <w:r w:rsidRPr="004A1841">
        <w:rPr>
          <w:b/>
        </w:rPr>
        <w:t xml:space="preserve"> A.M., </w:t>
      </w:r>
      <w:proofErr w:type="spellStart"/>
      <w:r w:rsidRPr="004A1841">
        <w:rPr>
          <w:b/>
        </w:rPr>
        <w:t>Jennnings</w:t>
      </w:r>
      <w:proofErr w:type="spellEnd"/>
      <w:r w:rsidRPr="004A1841">
        <w:rPr>
          <w:b/>
        </w:rPr>
        <w:t xml:space="preserve"> F.W. Veterinary </w:t>
      </w:r>
      <w:proofErr w:type="spellStart"/>
      <w:r w:rsidRPr="004A1841">
        <w:rPr>
          <w:b/>
        </w:rPr>
        <w:t>Parasitology</w:t>
      </w:r>
      <w:proofErr w:type="spellEnd"/>
      <w:r w:rsidRPr="004A1841">
        <w:rPr>
          <w:b/>
        </w:rPr>
        <w:t xml:space="preserve"> 2</w:t>
      </w:r>
      <w:r w:rsidRPr="004A1841">
        <w:rPr>
          <w:b/>
          <w:vertAlign w:val="superscript"/>
        </w:rPr>
        <w:t>nd</w:t>
      </w:r>
      <w:r w:rsidRPr="004A1841">
        <w:rPr>
          <w:b/>
        </w:rPr>
        <w:t xml:space="preserve"> Edition 2003.</w:t>
      </w:r>
    </w:p>
    <w:p w:rsidR="004A1841" w:rsidRPr="004A1841" w:rsidRDefault="004A1841" w:rsidP="004A1841">
      <w:pPr>
        <w:pStyle w:val="ListParagraph"/>
        <w:numPr>
          <w:ilvl w:val="0"/>
          <w:numId w:val="9"/>
        </w:numPr>
        <w:autoSpaceDE w:val="0"/>
        <w:autoSpaceDN w:val="0"/>
        <w:adjustRightInd w:val="0"/>
        <w:jc w:val="left"/>
        <w:rPr>
          <w:b/>
        </w:rPr>
      </w:pPr>
      <w:r w:rsidRPr="004A1841">
        <w:rPr>
          <w:b/>
        </w:rPr>
        <w:t xml:space="preserve">Dwight D. Bowman, </w:t>
      </w:r>
      <w:proofErr w:type="spellStart"/>
      <w:r w:rsidRPr="004A1841">
        <w:rPr>
          <w:b/>
        </w:rPr>
        <w:t>Georgis</w:t>
      </w:r>
      <w:proofErr w:type="spellEnd"/>
      <w:r w:rsidRPr="004A1841">
        <w:rPr>
          <w:b/>
        </w:rPr>
        <w:t xml:space="preserve">’ </w:t>
      </w:r>
      <w:proofErr w:type="spellStart"/>
      <w:r w:rsidRPr="004A1841">
        <w:rPr>
          <w:b/>
        </w:rPr>
        <w:t>Parasitology</w:t>
      </w:r>
      <w:proofErr w:type="spellEnd"/>
      <w:r w:rsidRPr="004A1841">
        <w:rPr>
          <w:b/>
        </w:rPr>
        <w:t xml:space="preserve"> </w:t>
      </w:r>
      <w:proofErr w:type="gramStart"/>
      <w:r w:rsidRPr="004A1841">
        <w:rPr>
          <w:b/>
        </w:rPr>
        <w:t>For</w:t>
      </w:r>
      <w:proofErr w:type="gramEnd"/>
      <w:r w:rsidRPr="004A1841">
        <w:rPr>
          <w:b/>
        </w:rPr>
        <w:t xml:space="preserve"> Veterinarians. 8</w:t>
      </w:r>
      <w:r w:rsidRPr="004A1841">
        <w:rPr>
          <w:b/>
          <w:vertAlign w:val="superscript"/>
        </w:rPr>
        <w:t>th</w:t>
      </w:r>
      <w:r w:rsidRPr="004A1841">
        <w:rPr>
          <w:b/>
        </w:rPr>
        <w:t xml:space="preserve"> Edition 2003.</w:t>
      </w:r>
    </w:p>
    <w:p w:rsidR="007E183D" w:rsidRDefault="007E183D" w:rsidP="00697753">
      <w:pPr>
        <w:autoSpaceDE w:val="0"/>
        <w:autoSpaceDN w:val="0"/>
        <w:adjustRightInd w:val="0"/>
        <w:ind w:left="720" w:hanging="720"/>
        <w:rPr>
          <w:rFonts w:ascii="Arial-BoldMT" w:hAnsi="Arial-BoldMT" w:cs="Arial-BoldMT"/>
          <w:bCs/>
          <w:sz w:val="24"/>
          <w:szCs w:val="24"/>
        </w:rPr>
      </w:pPr>
    </w:p>
    <w:p w:rsidR="00697753" w:rsidRPr="008C3338" w:rsidRDefault="00697753" w:rsidP="007E183D">
      <w:pPr>
        <w:autoSpaceDE w:val="0"/>
        <w:autoSpaceDN w:val="0"/>
        <w:adjustRightInd w:val="0"/>
        <w:rPr>
          <w:rFonts w:ascii="Arial-BoldMT" w:hAnsi="Arial-BoldMT" w:cs="Arial-BoldMT"/>
          <w:bCs/>
          <w:sz w:val="24"/>
          <w:szCs w:val="24"/>
        </w:rPr>
      </w:pPr>
    </w:p>
    <w:p w:rsidR="001E7ECD" w:rsidRDefault="003001AB" w:rsidP="001E7ECD">
      <w:pPr>
        <w:spacing w:line="360" w:lineRule="auto"/>
        <w:rPr>
          <w:rFonts w:ascii="Bodoni MT Black" w:hAnsi="Bodoni MT Black"/>
          <w:color w:val="FFFFFF" w:themeColor="background1"/>
          <w:sz w:val="28"/>
        </w:rPr>
      </w:pPr>
      <w:r w:rsidRPr="003001AB">
        <w:rPr>
          <w:noProof/>
        </w:rPr>
        <w:pict>
          <v:shape id="_x0000_s1034" type="#_x0000_t202" style="position:absolute;left:0;text-align:left;margin-left:-9pt;margin-top:12.45pt;width:468pt;height:25.6pt;z-index:251669504" fillcolor="black [3213]">
            <v:fill opacity="0" color2="black [3213]" rotate="t"/>
            <v:textbox style="mso-next-textbox:#_x0000_s1034">
              <w:txbxContent>
                <w:p w:rsidR="001E7ECD" w:rsidRPr="007C1081" w:rsidRDefault="001E7ECD" w:rsidP="00697753">
                  <w:pPr>
                    <w:shd w:val="clear" w:color="auto" w:fill="000000" w:themeFill="text1"/>
                    <w:spacing w:line="360" w:lineRule="auto"/>
                    <w:rPr>
                      <w:rFonts w:ascii="Bodoni MT Black" w:hAnsi="Bodoni MT Black"/>
                      <w:color w:val="FFFFFF" w:themeColor="background1"/>
                      <w:sz w:val="28"/>
                    </w:rPr>
                  </w:pPr>
                  <w:r>
                    <w:rPr>
                      <w:rFonts w:ascii="Bodoni MT Black" w:hAnsi="Bodoni MT Black"/>
                      <w:color w:val="FFFFFF" w:themeColor="background1"/>
                      <w:sz w:val="28"/>
                    </w:rPr>
                    <w:t>LECTURE NOTES</w:t>
                  </w:r>
                </w:p>
                <w:p w:rsidR="001E7ECD" w:rsidRPr="001E7ECD" w:rsidRDefault="001E7ECD" w:rsidP="001E7ECD"/>
              </w:txbxContent>
            </v:textbox>
          </v:shape>
        </w:pict>
      </w:r>
      <w:r w:rsidR="004D65F9">
        <w:rPr>
          <w:rFonts w:ascii="Bodoni MT Black" w:hAnsi="Bodoni MT Black"/>
          <w:color w:val="FFFFFF" w:themeColor="background1"/>
          <w:sz w:val="28"/>
        </w:rPr>
        <w:t>E</w:t>
      </w:r>
    </w:p>
    <w:p w:rsidR="00313531" w:rsidRDefault="00313531" w:rsidP="00313531">
      <w:pPr>
        <w:rPr>
          <w:rFonts w:ascii="Bodoni MT Black" w:hAnsi="Bodoni MT Black"/>
          <w:color w:val="FFFFFF" w:themeColor="background1"/>
          <w:sz w:val="28"/>
        </w:rPr>
      </w:pPr>
    </w:p>
    <w:p w:rsidR="004A1841" w:rsidRPr="00581185" w:rsidRDefault="004A1841" w:rsidP="004A1841">
      <w:pPr>
        <w:pStyle w:val="NormalWeb"/>
        <w:jc w:val="center"/>
        <w:rPr>
          <w:rFonts w:ascii="Calibri" w:hAnsi="Calibri" w:cs="Arial"/>
          <w:b/>
          <w:bCs/>
        </w:rPr>
      </w:pPr>
      <w:r w:rsidRPr="00581185">
        <w:rPr>
          <w:rFonts w:ascii="Calibri" w:hAnsi="Calibri" w:cs="Arial"/>
          <w:b/>
          <w:bCs/>
        </w:rPr>
        <w:t>PROTOZOANS</w:t>
      </w:r>
    </w:p>
    <w:p w:rsidR="004A1841" w:rsidRPr="00581185" w:rsidRDefault="004A1841" w:rsidP="004A1841">
      <w:pPr>
        <w:pStyle w:val="NormalWeb"/>
        <w:jc w:val="center"/>
        <w:rPr>
          <w:rFonts w:ascii="Calibri" w:hAnsi="Calibri" w:cs="Arial"/>
          <w:b/>
          <w:bCs/>
        </w:rPr>
      </w:pPr>
      <w:r w:rsidRPr="00581185">
        <w:rPr>
          <w:rFonts w:ascii="Calibri" w:hAnsi="Calibri" w:cs="Arial"/>
          <w:b/>
          <w:bCs/>
        </w:rPr>
        <w:t>GENERAL CHARACTERISTICS OF PROTOZOANS</w:t>
      </w:r>
    </w:p>
    <w:p w:rsidR="004A1841" w:rsidRPr="00581185" w:rsidRDefault="004A1841" w:rsidP="004A1841">
      <w:pPr>
        <w:spacing w:before="240"/>
        <w:rPr>
          <w:rFonts w:ascii="Calibri" w:hAnsi="Calibri" w:cs="Arial"/>
          <w:bCs/>
        </w:rPr>
      </w:pPr>
      <w:r w:rsidRPr="00581185">
        <w:rPr>
          <w:rFonts w:ascii="Calibri" w:hAnsi="Calibri" w:cs="Arial"/>
          <w:bCs/>
        </w:rPr>
        <w:t>The protozoa are unicellular animal in which the various acti</w:t>
      </w:r>
      <w:r>
        <w:rPr>
          <w:rFonts w:ascii="Calibri" w:hAnsi="Calibri" w:cs="Arial"/>
          <w:bCs/>
        </w:rPr>
        <w:t>vities of metabolism, locomotion</w:t>
      </w:r>
      <w:r w:rsidRPr="00581185">
        <w:rPr>
          <w:rFonts w:ascii="Calibri" w:hAnsi="Calibri" w:cs="Arial"/>
          <w:bCs/>
        </w:rPr>
        <w:t>, etc, are carried out by organelles of the cell, comparable forms occur in the plant kingdom (unicellular plants) and, in general, protozoa are differentiated from these by the absence of chlorophyll-</w:t>
      </w:r>
      <w:r w:rsidRPr="00581185">
        <w:rPr>
          <w:rFonts w:ascii="Calibri" w:hAnsi="Calibri" w:cs="Arial"/>
          <w:bCs/>
        </w:rPr>
        <w:lastRenderedPageBreak/>
        <w:t xml:space="preserve">containing </w:t>
      </w:r>
      <w:proofErr w:type="spellStart"/>
      <w:r w:rsidRPr="00581185">
        <w:rPr>
          <w:rFonts w:ascii="Calibri" w:hAnsi="Calibri" w:cs="Arial"/>
          <w:bCs/>
        </w:rPr>
        <w:t>chromatophores</w:t>
      </w:r>
      <w:proofErr w:type="spellEnd"/>
      <w:r w:rsidRPr="00581185">
        <w:rPr>
          <w:rFonts w:ascii="Calibri" w:hAnsi="Calibri" w:cs="Arial"/>
          <w:bCs/>
        </w:rPr>
        <w:t xml:space="preserve"> and their mode of nutrition (</w:t>
      </w:r>
      <w:proofErr w:type="spellStart"/>
      <w:r w:rsidRPr="00581185">
        <w:rPr>
          <w:rFonts w:ascii="Calibri" w:hAnsi="Calibri" w:cs="Arial"/>
          <w:bCs/>
        </w:rPr>
        <w:t>holozoic</w:t>
      </w:r>
      <w:proofErr w:type="spellEnd"/>
      <w:r w:rsidRPr="00581185">
        <w:rPr>
          <w:rFonts w:ascii="Calibri" w:hAnsi="Calibri" w:cs="Arial"/>
          <w:bCs/>
        </w:rPr>
        <w:t xml:space="preserve">).  The unicellular plants are frequently bounded by a fairly rigid cell wall made of cellulose and the nuclear material is often dispersed in the cell.  The protozoa, on the other hand, have a well defined nucleus and do not have a rigid cell wall, allowing, at a times, a marked variation in size and shape.  Never the less, this distinctions cannot be rigidly applied to all form and there is an assemblage of organisms which share the characters of both plants and animals.  The term </w:t>
      </w:r>
      <w:proofErr w:type="spellStart"/>
      <w:r w:rsidRPr="00581185">
        <w:rPr>
          <w:rFonts w:ascii="Calibri" w:hAnsi="Calibri" w:cs="Arial"/>
          <w:bCs/>
        </w:rPr>
        <w:t>protista</w:t>
      </w:r>
      <w:proofErr w:type="spellEnd"/>
      <w:r w:rsidRPr="00581185">
        <w:rPr>
          <w:rFonts w:ascii="Calibri" w:hAnsi="Calibri" w:cs="Arial"/>
          <w:bCs/>
        </w:rPr>
        <w:t xml:space="preserve"> was introduced for such forms, but this has not been generally adopted.</w:t>
      </w:r>
    </w:p>
    <w:p w:rsidR="004A1841" w:rsidRPr="00581185" w:rsidRDefault="004A1841" w:rsidP="004A1841">
      <w:pPr>
        <w:spacing w:before="240"/>
        <w:rPr>
          <w:rFonts w:ascii="Calibri" w:hAnsi="Calibri" w:cs="Arial"/>
          <w:bCs/>
        </w:rPr>
      </w:pPr>
      <w:r w:rsidRPr="00581185">
        <w:rPr>
          <w:rFonts w:ascii="Calibri" w:hAnsi="Calibri" w:cs="Arial"/>
          <w:bCs/>
        </w:rPr>
        <w:t xml:space="preserve">Since the discovery of protozoa by </w:t>
      </w:r>
      <w:proofErr w:type="spellStart"/>
      <w:r w:rsidRPr="00581185">
        <w:rPr>
          <w:rFonts w:ascii="Calibri" w:hAnsi="Calibri" w:cs="Arial"/>
          <w:bCs/>
        </w:rPr>
        <w:t>Antoni</w:t>
      </w:r>
      <w:proofErr w:type="spellEnd"/>
      <w:r w:rsidRPr="00581185">
        <w:rPr>
          <w:rFonts w:ascii="Calibri" w:hAnsi="Calibri" w:cs="Arial"/>
          <w:bCs/>
        </w:rPr>
        <w:t xml:space="preserve"> van </w:t>
      </w:r>
      <w:proofErr w:type="spellStart"/>
      <w:r w:rsidRPr="00581185">
        <w:rPr>
          <w:rFonts w:ascii="Calibri" w:hAnsi="Calibri" w:cs="Arial"/>
          <w:bCs/>
        </w:rPr>
        <w:t>Leeuwenhock</w:t>
      </w:r>
      <w:proofErr w:type="spellEnd"/>
      <w:r w:rsidRPr="00581185">
        <w:rPr>
          <w:rFonts w:ascii="Calibri" w:hAnsi="Calibri" w:cs="Arial"/>
          <w:bCs/>
        </w:rPr>
        <w:t>, some 45,000 species have been described.  The majorities of these is free living and are found in almost every habitat on land and in water.  Although the parasitic protozoa are smaller in numbers, they never the less assume an important role as producers of global disease which, apart from producing death or deformity, saps the energy and initiative and decays the world.</w:t>
      </w:r>
    </w:p>
    <w:p w:rsidR="004A1841" w:rsidRPr="00581185" w:rsidRDefault="004A1841" w:rsidP="004A1841">
      <w:pPr>
        <w:spacing w:before="240"/>
        <w:rPr>
          <w:rFonts w:ascii="Calibri" w:hAnsi="Calibri" w:cs="Arial"/>
          <w:bCs/>
        </w:rPr>
      </w:pPr>
      <w:r w:rsidRPr="00581185">
        <w:rPr>
          <w:rFonts w:ascii="Calibri" w:hAnsi="Calibri" w:cs="Arial"/>
          <w:bCs/>
        </w:rPr>
        <w:t>Of no less important is the untold loss of livestock and livestock products which is frequently a burden in those communities and areas of the world that can least support it.</w:t>
      </w:r>
    </w:p>
    <w:p w:rsidR="004A1841" w:rsidRPr="00581185" w:rsidRDefault="004A1841" w:rsidP="004A1841">
      <w:pPr>
        <w:spacing w:before="240"/>
        <w:rPr>
          <w:rFonts w:ascii="Calibri" w:hAnsi="Calibri" w:cs="Arial"/>
          <w:b/>
          <w:bCs/>
          <w:i/>
        </w:rPr>
      </w:pPr>
      <w:r w:rsidRPr="00581185">
        <w:rPr>
          <w:rFonts w:ascii="Calibri" w:hAnsi="Calibri" w:cs="Arial"/>
          <w:b/>
          <w:bCs/>
          <w:i/>
        </w:rPr>
        <w:t>STRUCTURE OF PROTOZOA</w:t>
      </w:r>
    </w:p>
    <w:p w:rsidR="004A1841" w:rsidRPr="00581185" w:rsidRDefault="004A1841" w:rsidP="004A1841">
      <w:pPr>
        <w:spacing w:before="240"/>
        <w:rPr>
          <w:rFonts w:ascii="Calibri" w:hAnsi="Calibri" w:cs="Arial"/>
          <w:b/>
          <w:bCs/>
          <w:i/>
        </w:rPr>
      </w:pPr>
      <w:r w:rsidRPr="00581185">
        <w:rPr>
          <w:rFonts w:ascii="Calibri" w:hAnsi="Calibri" w:cs="Arial"/>
          <w:b/>
          <w:bCs/>
          <w:i/>
        </w:rPr>
        <w:t>Nucleus</w:t>
      </w:r>
    </w:p>
    <w:p w:rsidR="004A1841" w:rsidRPr="00581185" w:rsidRDefault="004A1841" w:rsidP="004A1841">
      <w:pPr>
        <w:spacing w:before="240"/>
        <w:rPr>
          <w:rFonts w:ascii="Calibri" w:hAnsi="Calibri" w:cs="Arial"/>
          <w:bCs/>
        </w:rPr>
      </w:pPr>
      <w:r w:rsidRPr="00581185">
        <w:rPr>
          <w:rFonts w:ascii="Calibri" w:hAnsi="Calibri" w:cs="Arial"/>
          <w:bCs/>
        </w:rPr>
        <w:t>Protozoa are eukaryotic (nucleus enclose in a membrane) where as the bacteria are prokaryotic (nucleus disperse in cytoplasm).</w:t>
      </w:r>
    </w:p>
    <w:p w:rsidR="004A1841" w:rsidRPr="00581185" w:rsidRDefault="004A1841" w:rsidP="004A1841">
      <w:pPr>
        <w:spacing w:before="240"/>
        <w:rPr>
          <w:rFonts w:ascii="Calibri" w:hAnsi="Calibri" w:cs="Arial"/>
          <w:bCs/>
        </w:rPr>
      </w:pPr>
      <w:r w:rsidRPr="00581185">
        <w:rPr>
          <w:rFonts w:ascii="Calibri" w:hAnsi="Calibri" w:cs="Arial"/>
          <w:bCs/>
        </w:rPr>
        <w:t xml:space="preserve">Usually only one nucleus is present, although in some forms more than one nucleus may be present in some or all stages of development.  The vesicular type of nucleus consist of a nuclear membrane which bounds the </w:t>
      </w:r>
      <w:proofErr w:type="spellStart"/>
      <w:r w:rsidRPr="00581185">
        <w:rPr>
          <w:rFonts w:ascii="Calibri" w:hAnsi="Calibri" w:cs="Arial"/>
          <w:bCs/>
        </w:rPr>
        <w:t>nucleoplasm</w:t>
      </w:r>
      <w:proofErr w:type="spellEnd"/>
      <w:r w:rsidRPr="00581185">
        <w:rPr>
          <w:rFonts w:ascii="Calibri" w:hAnsi="Calibri" w:cs="Arial"/>
          <w:bCs/>
        </w:rPr>
        <w:t xml:space="preserve"> in which, lying more or less central, is an </w:t>
      </w:r>
      <w:proofErr w:type="spellStart"/>
      <w:r w:rsidRPr="00581185">
        <w:rPr>
          <w:rFonts w:ascii="Calibri" w:hAnsi="Calibri" w:cs="Arial"/>
          <w:bCs/>
        </w:rPr>
        <w:t>intranuclear</w:t>
      </w:r>
      <w:proofErr w:type="spellEnd"/>
      <w:r w:rsidRPr="00581185">
        <w:rPr>
          <w:rFonts w:ascii="Calibri" w:hAnsi="Calibri" w:cs="Arial"/>
          <w:bCs/>
        </w:rPr>
        <w:t xml:space="preserve"> body, the </w:t>
      </w:r>
      <w:proofErr w:type="spellStart"/>
      <w:r w:rsidRPr="00581185">
        <w:rPr>
          <w:rFonts w:ascii="Calibri" w:hAnsi="Calibri" w:cs="Arial"/>
          <w:bCs/>
        </w:rPr>
        <w:t>endosome</w:t>
      </w:r>
      <w:proofErr w:type="spellEnd"/>
      <w:r w:rsidRPr="00581185">
        <w:rPr>
          <w:rFonts w:ascii="Calibri" w:hAnsi="Calibri" w:cs="Arial"/>
          <w:bCs/>
        </w:rPr>
        <w:t xml:space="preserve"> (or </w:t>
      </w:r>
      <w:proofErr w:type="spellStart"/>
      <w:r w:rsidRPr="00581185">
        <w:rPr>
          <w:rFonts w:ascii="Calibri" w:hAnsi="Calibri" w:cs="Arial"/>
          <w:bCs/>
        </w:rPr>
        <w:t>kayosome</w:t>
      </w:r>
      <w:proofErr w:type="spellEnd"/>
      <w:r w:rsidRPr="00581185">
        <w:rPr>
          <w:rFonts w:ascii="Calibri" w:hAnsi="Calibri" w:cs="Arial"/>
          <w:bCs/>
        </w:rPr>
        <w:t xml:space="preserve">) or the nucleus.  An </w:t>
      </w:r>
      <w:proofErr w:type="spellStart"/>
      <w:r w:rsidRPr="00581185">
        <w:rPr>
          <w:rFonts w:ascii="Calibri" w:hAnsi="Calibri" w:cs="Arial"/>
          <w:bCs/>
        </w:rPr>
        <w:t>endosome</w:t>
      </w:r>
      <w:proofErr w:type="spellEnd"/>
      <w:r w:rsidRPr="00581185">
        <w:rPr>
          <w:rFonts w:ascii="Calibri" w:hAnsi="Calibri" w:cs="Arial"/>
          <w:bCs/>
        </w:rPr>
        <w:t xml:space="preserve"> is devoid of deoxyribonucleic acid, where as a nucleolus possess DNA.  Chromatin material frequently occurs in the inner surface of the nuclear membrane and many also be seen as strands radiating from the </w:t>
      </w:r>
      <w:proofErr w:type="spellStart"/>
      <w:r w:rsidRPr="00581185">
        <w:rPr>
          <w:rFonts w:ascii="Calibri" w:hAnsi="Calibri" w:cs="Arial"/>
          <w:bCs/>
        </w:rPr>
        <w:t>kayosome</w:t>
      </w:r>
      <w:proofErr w:type="spellEnd"/>
      <w:r w:rsidRPr="00581185">
        <w:rPr>
          <w:rFonts w:ascii="Calibri" w:hAnsi="Calibri" w:cs="Arial"/>
          <w:bCs/>
        </w:rPr>
        <w:t xml:space="preserve"> to the nuclear membrane.  The vesicular type of nucleus is seen most commonly in the </w:t>
      </w:r>
      <w:proofErr w:type="spellStart"/>
      <w:r w:rsidRPr="00581185">
        <w:rPr>
          <w:rFonts w:ascii="Calibri" w:hAnsi="Calibri" w:cs="Arial"/>
          <w:bCs/>
        </w:rPr>
        <w:t>Mastigophora</w:t>
      </w:r>
      <w:proofErr w:type="spellEnd"/>
      <w:r w:rsidRPr="00581185">
        <w:rPr>
          <w:rFonts w:ascii="Calibri" w:hAnsi="Calibri" w:cs="Arial"/>
          <w:bCs/>
        </w:rPr>
        <w:t xml:space="preserve"> and the </w:t>
      </w:r>
      <w:proofErr w:type="spellStart"/>
      <w:r w:rsidRPr="00581185">
        <w:rPr>
          <w:rFonts w:ascii="Calibri" w:hAnsi="Calibri" w:cs="Arial"/>
          <w:bCs/>
        </w:rPr>
        <w:t>Sarcodina</w:t>
      </w:r>
      <w:proofErr w:type="spellEnd"/>
      <w:r w:rsidRPr="00581185">
        <w:rPr>
          <w:rFonts w:ascii="Calibri" w:hAnsi="Calibri" w:cs="Arial"/>
          <w:bCs/>
        </w:rPr>
        <w:t>.</w:t>
      </w:r>
    </w:p>
    <w:p w:rsidR="004A1841" w:rsidRPr="00581185" w:rsidRDefault="004A1841" w:rsidP="004A1841">
      <w:pPr>
        <w:spacing w:before="240"/>
        <w:rPr>
          <w:rFonts w:ascii="Calibri" w:hAnsi="Calibri" w:cs="Arial"/>
          <w:bCs/>
        </w:rPr>
      </w:pPr>
      <w:r w:rsidRPr="00581185">
        <w:rPr>
          <w:rFonts w:ascii="Calibri" w:hAnsi="Calibri" w:cs="Arial"/>
          <w:b/>
          <w:bCs/>
        </w:rPr>
        <w:t>Cytoplasm:</w:t>
      </w:r>
      <w:r w:rsidRPr="00581185">
        <w:rPr>
          <w:rFonts w:ascii="Calibri" w:hAnsi="Calibri" w:cs="Arial"/>
          <w:bCs/>
        </w:rPr>
        <w:t xml:space="preserve">  This is the extra nuclear part of the protozoan cell.  It may be differentiated into an outer ectoplasm and an inner endoplasm, the former often being homogeneous and hyaline in appearance and the latter frequently containing granules, vacuoles and sometimes pigment.  In some forms (</w:t>
      </w:r>
      <w:proofErr w:type="spellStart"/>
      <w:r w:rsidRPr="00581185">
        <w:rPr>
          <w:rFonts w:ascii="Calibri" w:hAnsi="Calibri" w:cs="Arial"/>
          <w:bCs/>
        </w:rPr>
        <w:t>e.g</w:t>
      </w:r>
      <w:proofErr w:type="spellEnd"/>
      <w:r w:rsidRPr="00581185">
        <w:rPr>
          <w:rFonts w:ascii="Calibri" w:hAnsi="Calibri" w:cs="Arial"/>
          <w:bCs/>
        </w:rPr>
        <w:t xml:space="preserve"> </w:t>
      </w:r>
      <w:proofErr w:type="spellStart"/>
      <w:r w:rsidRPr="00581185">
        <w:rPr>
          <w:rFonts w:ascii="Calibri" w:hAnsi="Calibri" w:cs="Arial"/>
          <w:bCs/>
        </w:rPr>
        <w:t>sarcodina</w:t>
      </w:r>
      <w:proofErr w:type="spellEnd"/>
      <w:r w:rsidRPr="00581185">
        <w:rPr>
          <w:rFonts w:ascii="Calibri" w:hAnsi="Calibri" w:cs="Arial"/>
          <w:bCs/>
        </w:rPr>
        <w:t>) there is no definite limiting membrane, but usually a pellicle serves as such in the majority of species.</w:t>
      </w:r>
    </w:p>
    <w:p w:rsidR="004A1841" w:rsidRPr="00581185" w:rsidRDefault="004A1841" w:rsidP="004A1841">
      <w:pPr>
        <w:spacing w:before="240"/>
        <w:rPr>
          <w:rFonts w:ascii="Calibri" w:hAnsi="Calibri" w:cs="Arial"/>
          <w:bCs/>
        </w:rPr>
      </w:pPr>
      <w:r w:rsidRPr="00581185">
        <w:rPr>
          <w:rFonts w:ascii="Calibri" w:hAnsi="Calibri" w:cs="Arial"/>
          <w:b/>
          <w:bCs/>
        </w:rPr>
        <w:t xml:space="preserve">Locomotion </w:t>
      </w:r>
      <w:r w:rsidRPr="00581185">
        <w:rPr>
          <w:rFonts w:ascii="Calibri" w:hAnsi="Calibri" w:cs="Arial"/>
          <w:bCs/>
        </w:rPr>
        <w:t>Protozoa may move by gliding or by means of pseudopodia, flagella or cilia.</w:t>
      </w:r>
    </w:p>
    <w:p w:rsidR="004A1841" w:rsidRPr="00581185" w:rsidRDefault="004A1841" w:rsidP="004A1841">
      <w:pPr>
        <w:spacing w:before="240"/>
        <w:rPr>
          <w:rFonts w:ascii="Calibri" w:hAnsi="Calibri" w:cs="Arial"/>
          <w:bCs/>
        </w:rPr>
      </w:pPr>
      <w:r w:rsidRPr="00581185">
        <w:rPr>
          <w:rFonts w:ascii="Calibri" w:hAnsi="Calibri" w:cs="Arial"/>
          <w:bCs/>
        </w:rPr>
        <w:t xml:space="preserve">Pseudopodia are used by amoeba-like organisms, the structures being temporary </w:t>
      </w:r>
      <w:proofErr w:type="spellStart"/>
      <w:r w:rsidRPr="00581185">
        <w:rPr>
          <w:rFonts w:ascii="Calibri" w:hAnsi="Calibri" w:cs="Arial"/>
          <w:bCs/>
        </w:rPr>
        <w:t>locomotory</w:t>
      </w:r>
      <w:proofErr w:type="spellEnd"/>
      <w:r w:rsidRPr="00581185">
        <w:rPr>
          <w:rFonts w:ascii="Calibri" w:hAnsi="Calibri" w:cs="Arial"/>
          <w:bCs/>
        </w:rPr>
        <w:t xml:space="preserve"> organelles which are formed when required and retracted when not needed.</w:t>
      </w:r>
    </w:p>
    <w:p w:rsidR="004A1841" w:rsidRPr="00581185" w:rsidRDefault="004A1841" w:rsidP="004A1841">
      <w:pPr>
        <w:spacing w:before="240"/>
        <w:rPr>
          <w:rFonts w:ascii="Calibri" w:hAnsi="Calibri" w:cs="Arial"/>
          <w:bCs/>
        </w:rPr>
      </w:pPr>
      <w:r w:rsidRPr="00581185">
        <w:rPr>
          <w:rFonts w:ascii="Calibri" w:hAnsi="Calibri" w:cs="Arial"/>
          <w:bCs/>
          <w:u w:val="single"/>
        </w:rPr>
        <w:t xml:space="preserve">Flagella </w:t>
      </w:r>
      <w:r w:rsidRPr="00581185">
        <w:rPr>
          <w:rFonts w:ascii="Calibri" w:hAnsi="Calibri" w:cs="Arial"/>
          <w:bCs/>
        </w:rPr>
        <w:t xml:space="preserve">are whip-like filamentous structures which arise from a basal granules or </w:t>
      </w:r>
      <w:proofErr w:type="spellStart"/>
      <w:r w:rsidRPr="00581185">
        <w:rPr>
          <w:rFonts w:ascii="Calibri" w:hAnsi="Calibri" w:cs="Arial"/>
          <w:bCs/>
        </w:rPr>
        <w:t>blepharoplast</w:t>
      </w:r>
      <w:proofErr w:type="spellEnd"/>
      <w:r w:rsidRPr="00581185">
        <w:rPr>
          <w:rFonts w:ascii="Calibri" w:hAnsi="Calibri" w:cs="Arial"/>
          <w:bCs/>
        </w:rPr>
        <w:t xml:space="preserve"> in the cytoplasm of the organism.  They are composed of a central axial filament, the </w:t>
      </w:r>
      <w:proofErr w:type="spellStart"/>
      <w:r w:rsidRPr="00581185">
        <w:rPr>
          <w:rFonts w:ascii="Calibri" w:hAnsi="Calibri" w:cs="Arial"/>
          <w:bCs/>
        </w:rPr>
        <w:t>axoneme</w:t>
      </w:r>
      <w:proofErr w:type="spellEnd"/>
      <w:r w:rsidRPr="00581185">
        <w:rPr>
          <w:rFonts w:ascii="Calibri" w:hAnsi="Calibri" w:cs="Arial"/>
          <w:bCs/>
        </w:rPr>
        <w:t xml:space="preserve">, which is surrounded by a contractile </w:t>
      </w:r>
      <w:proofErr w:type="spellStart"/>
      <w:r w:rsidRPr="00581185">
        <w:rPr>
          <w:rFonts w:ascii="Calibri" w:hAnsi="Calibri" w:cs="Arial"/>
          <w:bCs/>
        </w:rPr>
        <w:t>cytoplasmic</w:t>
      </w:r>
      <w:proofErr w:type="spellEnd"/>
      <w:r w:rsidRPr="00581185">
        <w:rPr>
          <w:rFonts w:ascii="Calibri" w:hAnsi="Calibri" w:cs="Arial"/>
          <w:bCs/>
        </w:rPr>
        <w:t xml:space="preserve"> sheath.  Ultra-structural studies indicate the </w:t>
      </w:r>
      <w:proofErr w:type="spellStart"/>
      <w:r w:rsidRPr="00581185">
        <w:rPr>
          <w:rFonts w:ascii="Calibri" w:hAnsi="Calibri" w:cs="Arial"/>
          <w:bCs/>
        </w:rPr>
        <w:t>axoneme</w:t>
      </w:r>
      <w:proofErr w:type="spellEnd"/>
      <w:r w:rsidRPr="00581185">
        <w:rPr>
          <w:rFonts w:ascii="Calibri" w:hAnsi="Calibri" w:cs="Arial"/>
          <w:bCs/>
        </w:rPr>
        <w:t xml:space="preserve"> to be composed of two central filaments surrounded by nine peripheral filaments.  In some forms the flagellum may be attached to the body of the protozoan by an undulating membrane.  Flagella are typically seen in the </w:t>
      </w:r>
      <w:proofErr w:type="spellStart"/>
      <w:r w:rsidRPr="00581185">
        <w:rPr>
          <w:rFonts w:ascii="Calibri" w:hAnsi="Calibri" w:cs="Arial"/>
          <w:bCs/>
        </w:rPr>
        <w:t>mastigophora</w:t>
      </w:r>
      <w:proofErr w:type="spellEnd"/>
      <w:r w:rsidRPr="00581185">
        <w:rPr>
          <w:rFonts w:ascii="Calibri" w:hAnsi="Calibri" w:cs="Arial"/>
          <w:bCs/>
        </w:rPr>
        <w:t>.</w:t>
      </w:r>
    </w:p>
    <w:p w:rsidR="004A1841" w:rsidRPr="00581185" w:rsidRDefault="004A1841" w:rsidP="004A1841">
      <w:pPr>
        <w:spacing w:before="240"/>
        <w:rPr>
          <w:rFonts w:ascii="Calibri" w:hAnsi="Calibri" w:cs="Arial"/>
          <w:bCs/>
        </w:rPr>
      </w:pPr>
      <w:r w:rsidRPr="00581185">
        <w:rPr>
          <w:rFonts w:ascii="Calibri" w:hAnsi="Calibri" w:cs="Arial"/>
          <w:bCs/>
        </w:rPr>
        <w:t xml:space="preserve">Gliding is seen in </w:t>
      </w:r>
      <w:proofErr w:type="spellStart"/>
      <w:r w:rsidRPr="00581185">
        <w:rPr>
          <w:rFonts w:ascii="Calibri" w:hAnsi="Calibri" w:cs="Arial"/>
          <w:bCs/>
        </w:rPr>
        <w:t>Toxoplasma</w:t>
      </w:r>
      <w:proofErr w:type="spellEnd"/>
      <w:r w:rsidRPr="00581185">
        <w:rPr>
          <w:rFonts w:ascii="Calibri" w:hAnsi="Calibri" w:cs="Arial"/>
          <w:bCs/>
        </w:rPr>
        <w:t xml:space="preserve">, </w:t>
      </w:r>
      <w:proofErr w:type="spellStart"/>
      <w:r w:rsidRPr="00581185">
        <w:rPr>
          <w:rFonts w:ascii="Calibri" w:hAnsi="Calibri" w:cs="Arial"/>
          <w:bCs/>
        </w:rPr>
        <w:t>Sarcocystis</w:t>
      </w:r>
      <w:proofErr w:type="spellEnd"/>
      <w:r w:rsidRPr="00581185">
        <w:rPr>
          <w:rFonts w:ascii="Calibri" w:hAnsi="Calibri" w:cs="Arial"/>
          <w:bCs/>
        </w:rPr>
        <w:t xml:space="preserve"> and other forms, this being achieved without the aid of cilia or flagella.</w:t>
      </w:r>
    </w:p>
    <w:p w:rsidR="004A1841" w:rsidRPr="00581185" w:rsidRDefault="004A1841" w:rsidP="004A1841">
      <w:pPr>
        <w:spacing w:before="240"/>
        <w:rPr>
          <w:rFonts w:ascii="Calibri" w:hAnsi="Calibri" w:cs="Arial"/>
          <w:bCs/>
        </w:rPr>
      </w:pPr>
      <w:r w:rsidRPr="00581185">
        <w:rPr>
          <w:rFonts w:ascii="Calibri" w:hAnsi="Calibri" w:cs="Arial"/>
          <w:bCs/>
          <w:u w:val="single"/>
        </w:rPr>
        <w:t>Cilia</w:t>
      </w:r>
      <w:r w:rsidRPr="00581185">
        <w:rPr>
          <w:rFonts w:ascii="Calibri" w:hAnsi="Calibri" w:cs="Arial"/>
          <w:bCs/>
        </w:rPr>
        <w:t xml:space="preserve"> are fine, short, flagella-like structures originating from a basal granule embedded in the pellicle or ectoplasm.  They are the organs of locomotion in the ciliates, but they may also aid the ingestion of food or serve as tactile structures.  The ultra-structure is similar to that of the flagella and may usually occur in large numbers, arranged in rows over the body of the protozoan.</w:t>
      </w:r>
    </w:p>
    <w:p w:rsidR="004A1841" w:rsidRPr="00581185" w:rsidRDefault="004A1841" w:rsidP="004A1841">
      <w:pPr>
        <w:spacing w:before="240"/>
        <w:rPr>
          <w:rFonts w:ascii="Calibri" w:hAnsi="Calibri" w:cs="Arial"/>
          <w:b/>
          <w:bCs/>
        </w:rPr>
      </w:pPr>
      <w:r w:rsidRPr="00581185">
        <w:rPr>
          <w:rFonts w:ascii="Calibri" w:hAnsi="Calibri" w:cs="Arial"/>
          <w:b/>
          <w:bCs/>
        </w:rPr>
        <w:lastRenderedPageBreak/>
        <w:t>ORGANELLES OF NUTRITION</w:t>
      </w:r>
    </w:p>
    <w:p w:rsidR="004A1841" w:rsidRPr="00581185" w:rsidRDefault="004A1841" w:rsidP="004A1841">
      <w:pPr>
        <w:spacing w:before="240"/>
        <w:rPr>
          <w:rFonts w:ascii="Calibri" w:hAnsi="Calibri" w:cs="Arial"/>
          <w:bCs/>
        </w:rPr>
      </w:pPr>
      <w:r w:rsidRPr="00581185">
        <w:rPr>
          <w:rFonts w:ascii="Calibri" w:hAnsi="Calibri" w:cs="Arial"/>
          <w:bCs/>
        </w:rPr>
        <w:t xml:space="preserve">In the amoeba-like form, particulate food materials are acquired by means of pseudopodia.  An advance on this is a specialized opening called the </w:t>
      </w:r>
      <w:proofErr w:type="spellStart"/>
      <w:r w:rsidRPr="00581185">
        <w:rPr>
          <w:rFonts w:ascii="Calibri" w:hAnsi="Calibri" w:cs="Arial"/>
          <w:bCs/>
        </w:rPr>
        <w:t>cytostome</w:t>
      </w:r>
      <w:proofErr w:type="spellEnd"/>
      <w:r w:rsidRPr="00581185">
        <w:rPr>
          <w:rFonts w:ascii="Calibri" w:hAnsi="Calibri" w:cs="Arial"/>
          <w:bCs/>
        </w:rPr>
        <w:t xml:space="preserve"> through which food particles are engulfed and passed to food vacuoles. In the ciliates the </w:t>
      </w:r>
      <w:proofErr w:type="spellStart"/>
      <w:r w:rsidRPr="00581185">
        <w:rPr>
          <w:rFonts w:ascii="Calibri" w:hAnsi="Calibri" w:cs="Arial"/>
          <w:bCs/>
        </w:rPr>
        <w:t>cytostome</w:t>
      </w:r>
      <w:proofErr w:type="spellEnd"/>
      <w:r w:rsidRPr="00581185">
        <w:rPr>
          <w:rFonts w:ascii="Calibri" w:hAnsi="Calibri" w:cs="Arial"/>
          <w:bCs/>
        </w:rPr>
        <w:t xml:space="preserve"> may be lined with cilia which further assist in the ingestion of food. Food vacuoles occur in the cytoplasm and contain particulate materials at various stages of digestion. Non-</w:t>
      </w:r>
      <w:proofErr w:type="spellStart"/>
      <w:r w:rsidRPr="00581185">
        <w:rPr>
          <w:rFonts w:ascii="Calibri" w:hAnsi="Calibri" w:cs="Arial"/>
          <w:bCs/>
        </w:rPr>
        <w:t>digestiable</w:t>
      </w:r>
      <w:proofErr w:type="spellEnd"/>
      <w:r w:rsidRPr="00581185">
        <w:rPr>
          <w:rFonts w:ascii="Calibri" w:hAnsi="Calibri" w:cs="Arial"/>
          <w:bCs/>
        </w:rPr>
        <w:t xml:space="preserve"> material may be extruded from the cell either via a temporary opening or through a permanent </w:t>
      </w:r>
      <w:proofErr w:type="spellStart"/>
      <w:r w:rsidRPr="00581185">
        <w:rPr>
          <w:rFonts w:ascii="Calibri" w:hAnsi="Calibri" w:cs="Arial"/>
          <w:bCs/>
        </w:rPr>
        <w:t>cytopyge</w:t>
      </w:r>
      <w:proofErr w:type="spellEnd"/>
      <w:r w:rsidRPr="00581185">
        <w:rPr>
          <w:rFonts w:ascii="Calibri" w:hAnsi="Calibri" w:cs="Arial"/>
          <w:bCs/>
        </w:rPr>
        <w:t>.</w:t>
      </w:r>
    </w:p>
    <w:p w:rsidR="004A1841" w:rsidRPr="00581185" w:rsidRDefault="004A1841" w:rsidP="004A1841">
      <w:pPr>
        <w:pStyle w:val="NormalWeb"/>
        <w:rPr>
          <w:rFonts w:ascii="Calibri" w:hAnsi="Calibri" w:cs="Arial"/>
          <w:bCs/>
        </w:rPr>
      </w:pPr>
      <w:r w:rsidRPr="00581185">
        <w:rPr>
          <w:rFonts w:ascii="Calibri" w:hAnsi="Calibri" w:cs="Arial"/>
          <w:bCs/>
        </w:rPr>
        <w:t>Excretion of waste products may occur directly through the body wall or by means of contractile vacuoles which periodically discharge waste material through the body wall or, in a few instances, through an anal pore.</w:t>
      </w:r>
    </w:p>
    <w:p w:rsidR="004A1841" w:rsidRPr="00581185" w:rsidRDefault="004A1841" w:rsidP="004A1841">
      <w:pPr>
        <w:pStyle w:val="NormalWeb"/>
        <w:rPr>
          <w:rFonts w:ascii="Calibri" w:hAnsi="Calibri" w:cs="Arial"/>
          <w:color w:val="FF0000"/>
        </w:rPr>
      </w:pPr>
      <w:r w:rsidRPr="00581185">
        <w:rPr>
          <w:rFonts w:ascii="Calibri" w:hAnsi="Calibri" w:cs="Arial"/>
          <w:bCs/>
        </w:rPr>
        <w:br w:type="page"/>
      </w:r>
      <w:r w:rsidRPr="00581185">
        <w:rPr>
          <w:rFonts w:ascii="Calibri" w:hAnsi="Calibri" w:cs="Arial"/>
          <w:b/>
          <w:bCs/>
          <w:color w:val="FF0000"/>
        </w:rPr>
        <w:lastRenderedPageBreak/>
        <w:t xml:space="preserve">Phylum </w:t>
      </w:r>
      <w:proofErr w:type="spellStart"/>
      <w:r w:rsidRPr="00581185">
        <w:rPr>
          <w:rFonts w:ascii="Calibri" w:hAnsi="Calibri" w:cs="Arial"/>
          <w:b/>
          <w:bCs/>
          <w:color w:val="FF0000"/>
        </w:rPr>
        <w:t>Sarcomastigophora</w:t>
      </w:r>
      <w:proofErr w:type="spellEnd"/>
      <w:r w:rsidRPr="00581185">
        <w:rPr>
          <w:rFonts w:ascii="Calibri" w:hAnsi="Calibri" w:cs="Arial"/>
          <w:b/>
          <w:bCs/>
          <w:color w:val="FF0000"/>
        </w:rPr>
        <w:t xml:space="preserve"> (the protozoa)</w:t>
      </w:r>
      <w:r w:rsidRPr="00581185">
        <w:rPr>
          <w:rFonts w:ascii="Calibri" w:hAnsi="Calibri" w:cs="Arial"/>
          <w:color w:val="FF0000"/>
        </w:rPr>
        <w:t xml:space="preserve"> </w:t>
      </w:r>
    </w:p>
    <w:p w:rsidR="004A1841" w:rsidRPr="00581185" w:rsidRDefault="004A1841" w:rsidP="004A1841">
      <w:pPr>
        <w:numPr>
          <w:ilvl w:val="0"/>
          <w:numId w:val="3"/>
        </w:numPr>
        <w:spacing w:before="100" w:beforeAutospacing="1" w:after="100" w:afterAutospacing="1"/>
        <w:jc w:val="left"/>
        <w:rPr>
          <w:rFonts w:ascii="Calibri" w:hAnsi="Calibri" w:cs="Arial"/>
        </w:rPr>
      </w:pPr>
      <w:r w:rsidRPr="00581185">
        <w:rPr>
          <w:rFonts w:ascii="Calibri" w:hAnsi="Calibri" w:cs="Arial"/>
          <w:b/>
          <w:bCs/>
        </w:rPr>
        <w:t xml:space="preserve">Subphylum </w:t>
      </w:r>
      <w:proofErr w:type="spellStart"/>
      <w:r w:rsidRPr="00581185">
        <w:rPr>
          <w:rFonts w:ascii="Calibri" w:hAnsi="Calibri" w:cs="Arial"/>
          <w:b/>
          <w:bCs/>
        </w:rPr>
        <w:t>Mastigophora</w:t>
      </w:r>
      <w:proofErr w:type="spellEnd"/>
      <w:r w:rsidRPr="00581185">
        <w:rPr>
          <w:rFonts w:ascii="Calibri" w:hAnsi="Calibri" w:cs="Arial"/>
          <w:b/>
          <w:bCs/>
        </w:rPr>
        <w:t xml:space="preserve"> (the flagellates)</w:t>
      </w:r>
      <w:r w:rsidRPr="00581185">
        <w:rPr>
          <w:rFonts w:ascii="Calibri" w:hAnsi="Calibri" w:cs="Arial"/>
        </w:rPr>
        <w:t xml:space="preserve"> </w:t>
      </w:r>
    </w:p>
    <w:p w:rsidR="004A1841" w:rsidRPr="00581185" w:rsidRDefault="004A1841" w:rsidP="004A1841">
      <w:pPr>
        <w:numPr>
          <w:ilvl w:val="1"/>
          <w:numId w:val="3"/>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Zoomastigophorea</w:t>
      </w:r>
      <w:proofErr w:type="spellEnd"/>
      <w:r w:rsidRPr="00581185">
        <w:rPr>
          <w:rFonts w:ascii="Calibri" w:hAnsi="Calibri" w:cs="Arial"/>
        </w:rPr>
        <w:t xml:space="preserve"> </w:t>
      </w:r>
    </w:p>
    <w:p w:rsidR="004A1841" w:rsidRPr="00581185" w:rsidRDefault="004A1841" w:rsidP="004A1841">
      <w:pPr>
        <w:numPr>
          <w:ilvl w:val="2"/>
          <w:numId w:val="3"/>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Retortamonadida</w:t>
      </w:r>
      <w:proofErr w:type="spellEnd"/>
      <w:r w:rsidRPr="00581185">
        <w:rPr>
          <w:rFonts w:ascii="Calibri" w:hAnsi="Calibri" w:cs="Arial"/>
        </w:rPr>
        <w:t xml:space="preserve"> </w:t>
      </w:r>
    </w:p>
    <w:p w:rsidR="004A1841" w:rsidRPr="00581185" w:rsidRDefault="004A1841" w:rsidP="004A1841">
      <w:pPr>
        <w:numPr>
          <w:ilvl w:val="3"/>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Chilomastix</w:t>
      </w:r>
      <w:proofErr w:type="spellEnd"/>
      <w:r w:rsidRPr="00581185">
        <w:rPr>
          <w:rFonts w:ascii="Calibri" w:hAnsi="Calibri" w:cs="Arial"/>
          <w:b/>
          <w:bCs/>
          <w:i/>
          <w:iCs/>
        </w:rPr>
        <w:t xml:space="preserve"> </w:t>
      </w:r>
      <w:proofErr w:type="spellStart"/>
      <w:r w:rsidRPr="00581185">
        <w:rPr>
          <w:rFonts w:ascii="Calibri" w:hAnsi="Calibri" w:cs="Arial"/>
          <w:b/>
          <w:bCs/>
          <w:i/>
          <w:iCs/>
        </w:rPr>
        <w:t>mesnili</w:t>
      </w:r>
      <w:proofErr w:type="spellEnd"/>
      <w:r w:rsidRPr="00581185">
        <w:rPr>
          <w:rFonts w:ascii="Calibri" w:hAnsi="Calibri" w:cs="Arial"/>
          <w:b/>
          <w:bCs/>
        </w:rPr>
        <w:t xml:space="preserve"> (a </w:t>
      </w:r>
      <w:proofErr w:type="spellStart"/>
      <w:r w:rsidRPr="00581185">
        <w:rPr>
          <w:rFonts w:ascii="Calibri" w:hAnsi="Calibri" w:cs="Arial"/>
          <w:b/>
          <w:bCs/>
        </w:rPr>
        <w:t>commensal</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2"/>
          <w:numId w:val="3"/>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Trichomonadida</w:t>
      </w:r>
      <w:proofErr w:type="spellEnd"/>
      <w:r w:rsidRPr="00581185">
        <w:rPr>
          <w:rFonts w:ascii="Calibri" w:hAnsi="Calibri" w:cs="Arial"/>
        </w:rPr>
        <w:t xml:space="preserve"> </w:t>
      </w:r>
    </w:p>
    <w:p w:rsidR="004A1841" w:rsidRPr="00581185" w:rsidRDefault="004A1841" w:rsidP="004A1841">
      <w:pPr>
        <w:numPr>
          <w:ilvl w:val="3"/>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Dientamoeba</w:t>
      </w:r>
      <w:proofErr w:type="spellEnd"/>
      <w:r w:rsidRPr="00581185">
        <w:rPr>
          <w:rFonts w:ascii="Calibri" w:hAnsi="Calibri" w:cs="Arial"/>
          <w:b/>
          <w:bCs/>
          <w:i/>
          <w:iCs/>
        </w:rPr>
        <w:t xml:space="preserve"> </w:t>
      </w:r>
      <w:proofErr w:type="spellStart"/>
      <w:r w:rsidRPr="00581185">
        <w:rPr>
          <w:rFonts w:ascii="Calibri" w:hAnsi="Calibri" w:cs="Arial"/>
          <w:b/>
          <w:bCs/>
          <w:i/>
          <w:iCs/>
        </w:rPr>
        <w:t>fragilis</w:t>
      </w:r>
      <w:proofErr w:type="spellEnd"/>
      <w:r w:rsidRPr="00581185">
        <w:rPr>
          <w:rFonts w:ascii="Calibri" w:hAnsi="Calibri" w:cs="Arial"/>
        </w:rPr>
        <w:t xml:space="preserve"> </w:t>
      </w:r>
    </w:p>
    <w:p w:rsidR="004A1841" w:rsidRPr="00581185" w:rsidRDefault="004A1841" w:rsidP="004A1841">
      <w:pPr>
        <w:numPr>
          <w:ilvl w:val="3"/>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Trichomonas</w:t>
      </w:r>
      <w:proofErr w:type="spellEnd"/>
      <w:r w:rsidRPr="00581185">
        <w:rPr>
          <w:rFonts w:ascii="Calibri" w:hAnsi="Calibri" w:cs="Arial"/>
          <w:b/>
          <w:bCs/>
          <w:i/>
          <w:iCs/>
        </w:rPr>
        <w:t xml:space="preserve"> </w:t>
      </w:r>
      <w:proofErr w:type="spellStart"/>
      <w:r w:rsidRPr="00581185">
        <w:rPr>
          <w:rFonts w:ascii="Calibri" w:hAnsi="Calibri" w:cs="Arial"/>
          <w:b/>
          <w:bCs/>
          <w:i/>
          <w:iCs/>
        </w:rPr>
        <w:t>vaginalis</w:t>
      </w:r>
      <w:proofErr w:type="spellEnd"/>
      <w:r w:rsidRPr="00581185">
        <w:rPr>
          <w:rFonts w:ascii="Calibri" w:hAnsi="Calibri" w:cs="Arial"/>
          <w:b/>
          <w:bCs/>
        </w:rPr>
        <w:t xml:space="preserve"> (</w:t>
      </w:r>
      <w:proofErr w:type="spellStart"/>
      <w:r w:rsidRPr="00581185">
        <w:rPr>
          <w:rFonts w:ascii="Calibri" w:hAnsi="Calibri" w:cs="Arial"/>
          <w:b/>
          <w:bCs/>
        </w:rPr>
        <w:t>trichomoniasis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2"/>
          <w:numId w:val="3"/>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Diplomonadida</w:t>
      </w:r>
      <w:proofErr w:type="spellEnd"/>
      <w:r w:rsidRPr="00581185">
        <w:rPr>
          <w:rFonts w:ascii="Calibri" w:hAnsi="Calibri" w:cs="Arial"/>
        </w:rPr>
        <w:t xml:space="preserve"> </w:t>
      </w:r>
    </w:p>
    <w:p w:rsidR="004A1841" w:rsidRPr="00581185" w:rsidRDefault="004A1841" w:rsidP="004A1841">
      <w:pPr>
        <w:numPr>
          <w:ilvl w:val="3"/>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Giardia</w:t>
      </w:r>
      <w:proofErr w:type="spellEnd"/>
      <w:r w:rsidRPr="00581185">
        <w:rPr>
          <w:rFonts w:ascii="Calibri" w:hAnsi="Calibri" w:cs="Arial"/>
          <w:b/>
          <w:bCs/>
          <w:i/>
          <w:iCs/>
        </w:rPr>
        <w:t xml:space="preserve"> </w:t>
      </w:r>
      <w:proofErr w:type="spellStart"/>
      <w:r w:rsidRPr="00581185">
        <w:rPr>
          <w:rFonts w:ascii="Calibri" w:hAnsi="Calibri" w:cs="Arial"/>
          <w:b/>
          <w:bCs/>
          <w:i/>
          <w:iCs/>
        </w:rPr>
        <w:t>lamblia</w:t>
      </w:r>
      <w:proofErr w:type="spellEnd"/>
      <w:r w:rsidRPr="00581185">
        <w:rPr>
          <w:rFonts w:ascii="Calibri" w:hAnsi="Calibri" w:cs="Arial"/>
          <w:b/>
          <w:bCs/>
          <w:i/>
          <w:iCs/>
        </w:rPr>
        <w:t xml:space="preserve"> </w:t>
      </w:r>
      <w:r w:rsidRPr="00581185">
        <w:rPr>
          <w:rFonts w:ascii="Calibri" w:hAnsi="Calibri" w:cs="Arial"/>
          <w:b/>
          <w:bCs/>
        </w:rPr>
        <w:t>(</w:t>
      </w:r>
      <w:proofErr w:type="spellStart"/>
      <w:r w:rsidRPr="00581185">
        <w:rPr>
          <w:rFonts w:ascii="Calibri" w:hAnsi="Calibri" w:cs="Arial"/>
          <w:b/>
          <w:bCs/>
        </w:rPr>
        <w:t>giardiasis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2"/>
          <w:numId w:val="3"/>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Kinetoplastida</w:t>
      </w:r>
      <w:proofErr w:type="spellEnd"/>
      <w:r w:rsidRPr="00581185">
        <w:rPr>
          <w:rFonts w:ascii="Calibri" w:hAnsi="Calibri" w:cs="Arial"/>
        </w:rPr>
        <w:t xml:space="preserve"> </w:t>
      </w:r>
    </w:p>
    <w:p w:rsidR="004A1841" w:rsidRPr="00581185" w:rsidRDefault="004A1841" w:rsidP="004A1841">
      <w:pPr>
        <w:numPr>
          <w:ilvl w:val="2"/>
          <w:numId w:val="3"/>
        </w:numPr>
        <w:spacing w:before="100" w:beforeAutospacing="1" w:after="100" w:afterAutospacing="1"/>
        <w:jc w:val="left"/>
        <w:rPr>
          <w:rFonts w:ascii="Calibri" w:hAnsi="Calibri" w:cs="Arial"/>
          <w:b/>
        </w:rPr>
      </w:pPr>
      <w:r w:rsidRPr="00581185">
        <w:rPr>
          <w:rFonts w:ascii="Calibri" w:hAnsi="Calibri" w:cs="Arial"/>
          <w:b/>
        </w:rPr>
        <w:t xml:space="preserve">Family </w:t>
      </w:r>
      <w:proofErr w:type="spellStart"/>
      <w:r w:rsidRPr="00581185">
        <w:rPr>
          <w:rFonts w:ascii="Calibri" w:hAnsi="Calibri" w:cs="Arial"/>
          <w:b/>
        </w:rPr>
        <w:t>Trypanosomatidae</w:t>
      </w:r>
      <w:proofErr w:type="spellEnd"/>
    </w:p>
    <w:p w:rsidR="004A1841" w:rsidRPr="00581185" w:rsidRDefault="004A1841" w:rsidP="004A1841">
      <w:pPr>
        <w:numPr>
          <w:ilvl w:val="3"/>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Leishmania</w:t>
      </w:r>
      <w:proofErr w:type="spellEnd"/>
      <w:r w:rsidRPr="00581185">
        <w:rPr>
          <w:rFonts w:ascii="Calibri" w:hAnsi="Calibri" w:cs="Arial"/>
          <w:b/>
          <w:bCs/>
        </w:rPr>
        <w:t xml:space="preserve"> spp. (</w:t>
      </w:r>
      <w:proofErr w:type="spellStart"/>
      <w:r w:rsidRPr="00581185">
        <w:rPr>
          <w:rFonts w:ascii="Calibri" w:hAnsi="Calibri" w:cs="Arial"/>
          <w:b/>
          <w:bCs/>
        </w:rPr>
        <w:t>leishmaniasis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3"/>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Trypanosoma</w:t>
      </w:r>
      <w:proofErr w:type="spellEnd"/>
      <w:r w:rsidRPr="00581185">
        <w:rPr>
          <w:rFonts w:ascii="Calibri" w:hAnsi="Calibri" w:cs="Arial"/>
          <w:b/>
          <w:bCs/>
        </w:rPr>
        <w:t xml:space="preserve"> spp. (African </w:t>
      </w:r>
      <w:proofErr w:type="spellStart"/>
      <w:r w:rsidRPr="00581185">
        <w:rPr>
          <w:rFonts w:ascii="Calibri" w:hAnsi="Calibri" w:cs="Arial"/>
          <w:b/>
          <w:bCs/>
        </w:rPr>
        <w:t>trypanosomiasis</w:t>
      </w:r>
      <w:proofErr w:type="spellEnd"/>
      <w:r w:rsidRPr="00581185">
        <w:rPr>
          <w:rFonts w:ascii="Calibri" w:hAnsi="Calibri" w:cs="Arial"/>
          <w:b/>
          <w:bCs/>
        </w:rPr>
        <w:t>, "sleeping sickness")</w:t>
      </w:r>
      <w:r w:rsidRPr="00581185">
        <w:rPr>
          <w:rFonts w:ascii="Calibri" w:hAnsi="Calibri" w:cs="Arial"/>
        </w:rPr>
        <w:t xml:space="preserve"> </w:t>
      </w:r>
    </w:p>
    <w:p w:rsidR="004A1841" w:rsidRPr="00581185" w:rsidRDefault="004A1841" w:rsidP="004A1841">
      <w:pPr>
        <w:numPr>
          <w:ilvl w:val="3"/>
          <w:numId w:val="3"/>
        </w:numPr>
        <w:jc w:val="left"/>
        <w:rPr>
          <w:rFonts w:ascii="Calibri" w:hAnsi="Calibri" w:cs="Arial"/>
          <w:lang w:val="es-ES_tradnl"/>
        </w:rPr>
      </w:pPr>
      <w:proofErr w:type="spellStart"/>
      <w:r w:rsidRPr="00581185">
        <w:rPr>
          <w:rFonts w:ascii="Calibri" w:hAnsi="Calibri" w:cs="Arial"/>
          <w:b/>
          <w:bCs/>
          <w:i/>
          <w:iCs/>
          <w:lang w:val="es-ES_tradnl"/>
        </w:rPr>
        <w:t>Trypanosoma</w:t>
      </w:r>
      <w:proofErr w:type="spellEnd"/>
      <w:r w:rsidRPr="00581185">
        <w:rPr>
          <w:rFonts w:ascii="Calibri" w:hAnsi="Calibri" w:cs="Arial"/>
          <w:b/>
          <w:bCs/>
          <w:i/>
          <w:iCs/>
          <w:lang w:val="es-ES_tradnl"/>
        </w:rPr>
        <w:t xml:space="preserve"> </w:t>
      </w:r>
      <w:proofErr w:type="spellStart"/>
      <w:r w:rsidRPr="00581185">
        <w:rPr>
          <w:rFonts w:ascii="Calibri" w:hAnsi="Calibri" w:cs="Arial"/>
          <w:b/>
          <w:bCs/>
          <w:i/>
          <w:iCs/>
          <w:lang w:val="es-ES_tradnl"/>
        </w:rPr>
        <w:t>cruzi</w:t>
      </w:r>
      <w:proofErr w:type="spellEnd"/>
      <w:r w:rsidRPr="00581185">
        <w:rPr>
          <w:rFonts w:ascii="Calibri" w:hAnsi="Calibri" w:cs="Arial"/>
          <w:b/>
          <w:bCs/>
          <w:lang w:val="es-ES_tradnl"/>
        </w:rPr>
        <w:t xml:space="preserve"> (American </w:t>
      </w:r>
      <w:proofErr w:type="spellStart"/>
      <w:r w:rsidRPr="00581185">
        <w:rPr>
          <w:rFonts w:ascii="Calibri" w:hAnsi="Calibri" w:cs="Arial"/>
          <w:b/>
          <w:bCs/>
          <w:lang w:val="es-ES_tradnl"/>
        </w:rPr>
        <w:t>trypanosomiasis</w:t>
      </w:r>
      <w:proofErr w:type="spellEnd"/>
      <w:r w:rsidRPr="00581185">
        <w:rPr>
          <w:rFonts w:ascii="Calibri" w:hAnsi="Calibri" w:cs="Arial"/>
          <w:b/>
          <w:bCs/>
          <w:lang w:val="es-ES_tradnl"/>
        </w:rPr>
        <w:t xml:space="preserve">, </w:t>
      </w:r>
      <w:proofErr w:type="spellStart"/>
      <w:r w:rsidRPr="00581185">
        <w:rPr>
          <w:rFonts w:ascii="Calibri" w:hAnsi="Calibri" w:cs="Arial"/>
          <w:b/>
          <w:bCs/>
          <w:lang w:val="es-ES_tradnl"/>
        </w:rPr>
        <w:t>Chagas</w:t>
      </w:r>
      <w:proofErr w:type="spellEnd"/>
      <w:r w:rsidRPr="00581185">
        <w:rPr>
          <w:rFonts w:ascii="Calibri" w:hAnsi="Calibri" w:cs="Arial"/>
          <w:b/>
          <w:bCs/>
          <w:lang w:val="es-ES_tradnl"/>
        </w:rPr>
        <w:t xml:space="preserve">' </w:t>
      </w:r>
      <w:proofErr w:type="spellStart"/>
      <w:r w:rsidRPr="00581185">
        <w:rPr>
          <w:rFonts w:ascii="Calibri" w:hAnsi="Calibri" w:cs="Arial"/>
          <w:b/>
          <w:bCs/>
          <w:lang w:val="es-ES_tradnl"/>
        </w:rPr>
        <w:t>disease</w:t>
      </w:r>
      <w:proofErr w:type="spellEnd"/>
      <w:r w:rsidRPr="00581185">
        <w:rPr>
          <w:rFonts w:ascii="Calibri" w:hAnsi="Calibri" w:cs="Arial"/>
          <w:b/>
          <w:bCs/>
          <w:lang w:val="es-ES_tradnl"/>
        </w:rPr>
        <w:t>)</w:t>
      </w:r>
      <w:r w:rsidRPr="00581185">
        <w:rPr>
          <w:rFonts w:ascii="Calibri" w:hAnsi="Calibri" w:cs="Arial"/>
          <w:lang w:val="es-ES_tradnl"/>
        </w:rPr>
        <w:t xml:space="preserve"> </w:t>
      </w:r>
    </w:p>
    <w:p w:rsidR="004A1841" w:rsidRDefault="004A1841" w:rsidP="004A1841">
      <w:pPr>
        <w:spacing w:before="120"/>
        <w:rPr>
          <w:rFonts w:ascii="Calibri" w:hAnsi="Calibri" w:cs="Arial"/>
          <w:b/>
          <w:bCs/>
          <w:iCs/>
        </w:rPr>
      </w:pPr>
      <w:r w:rsidRPr="00581185">
        <w:rPr>
          <w:rFonts w:ascii="Calibri" w:hAnsi="Calibri" w:cs="Arial"/>
          <w:b/>
          <w:bCs/>
          <w:i/>
          <w:iCs/>
          <w:lang w:val="es-ES_tradnl"/>
        </w:rPr>
        <w:t xml:space="preserve">                       </w:t>
      </w:r>
      <w:proofErr w:type="spellStart"/>
      <w:r w:rsidRPr="00581185">
        <w:rPr>
          <w:rFonts w:ascii="Calibri" w:hAnsi="Calibri" w:cs="Arial"/>
          <w:b/>
          <w:bCs/>
          <w:iCs/>
          <w:lang w:val="es-ES_tradnl"/>
        </w:rPr>
        <w:t>Family</w:t>
      </w:r>
      <w:proofErr w:type="spellEnd"/>
      <w:r w:rsidRPr="00581185">
        <w:rPr>
          <w:rFonts w:ascii="Calibri" w:hAnsi="Calibri" w:cs="Arial"/>
          <w:b/>
          <w:bCs/>
          <w:i/>
          <w:iCs/>
          <w:lang w:val="es-ES_tradnl"/>
        </w:rPr>
        <w:t xml:space="preserve">   </w:t>
      </w:r>
      <w:r w:rsidRPr="00581185">
        <w:rPr>
          <w:rFonts w:ascii="Calibri" w:hAnsi="Calibri" w:cs="Arial"/>
          <w:b/>
          <w:bCs/>
          <w:iCs/>
        </w:rPr>
        <w:t>CRPTOBIIDAE</w:t>
      </w:r>
    </w:p>
    <w:p w:rsidR="004A1841" w:rsidRPr="00581185" w:rsidRDefault="004A1841" w:rsidP="004A1841">
      <w:pPr>
        <w:spacing w:before="120"/>
        <w:ind w:left="1440" w:firstLine="720"/>
        <w:rPr>
          <w:rFonts w:ascii="Calibri" w:hAnsi="Calibri" w:cs="Arial"/>
          <w:lang w:val="es-ES_tradnl"/>
        </w:rPr>
      </w:pPr>
      <w:r w:rsidRPr="00581185">
        <w:rPr>
          <w:rFonts w:ascii="Calibri" w:hAnsi="Calibri" w:cs="Arial"/>
          <w:b/>
          <w:bCs/>
          <w:iCs/>
        </w:rPr>
        <w:t xml:space="preserve"> </w:t>
      </w:r>
      <w:proofErr w:type="spellStart"/>
      <w:proofErr w:type="gramStart"/>
      <w:r w:rsidRPr="00581185">
        <w:rPr>
          <w:rFonts w:ascii="Calibri" w:hAnsi="Calibri" w:cs="Arial"/>
          <w:b/>
          <w:bCs/>
          <w:i/>
          <w:iCs/>
        </w:rPr>
        <w:t>Cryptobia</w:t>
      </w:r>
      <w:proofErr w:type="spellEnd"/>
      <w:r w:rsidRPr="00581185">
        <w:rPr>
          <w:rFonts w:ascii="Calibri" w:hAnsi="Calibri" w:cs="Arial"/>
          <w:b/>
          <w:bCs/>
          <w:i/>
          <w:iCs/>
        </w:rPr>
        <w:t xml:space="preserve"> </w:t>
      </w:r>
      <w:r w:rsidRPr="00581185">
        <w:rPr>
          <w:rFonts w:ascii="Calibri" w:hAnsi="Calibri" w:cs="Arial"/>
          <w:b/>
          <w:bCs/>
        </w:rPr>
        <w:t>sp.</w:t>
      </w:r>
      <w:proofErr w:type="gramEnd"/>
      <w:r w:rsidRPr="00581185">
        <w:rPr>
          <w:rFonts w:ascii="Calibri" w:hAnsi="Calibri" w:cs="Arial"/>
        </w:rPr>
        <w:t xml:space="preserve"> </w:t>
      </w:r>
    </w:p>
    <w:p w:rsidR="004A1841" w:rsidRPr="00581185" w:rsidRDefault="004A1841" w:rsidP="004A1841">
      <w:pPr>
        <w:numPr>
          <w:ilvl w:val="0"/>
          <w:numId w:val="3"/>
        </w:numPr>
        <w:spacing w:before="100" w:beforeAutospacing="1" w:after="100" w:afterAutospacing="1"/>
        <w:jc w:val="left"/>
        <w:rPr>
          <w:rFonts w:ascii="Calibri" w:hAnsi="Calibri" w:cs="Arial"/>
        </w:rPr>
      </w:pPr>
      <w:r w:rsidRPr="00581185">
        <w:rPr>
          <w:rFonts w:ascii="Calibri" w:hAnsi="Calibri" w:cs="Arial"/>
          <w:b/>
          <w:bCs/>
        </w:rPr>
        <w:t xml:space="preserve">Subphylum </w:t>
      </w:r>
      <w:proofErr w:type="spellStart"/>
      <w:r w:rsidRPr="00581185">
        <w:rPr>
          <w:rFonts w:ascii="Calibri" w:hAnsi="Calibri" w:cs="Arial"/>
          <w:b/>
          <w:bCs/>
        </w:rPr>
        <w:t>Sarcodina</w:t>
      </w:r>
      <w:proofErr w:type="spellEnd"/>
      <w:r w:rsidRPr="00581185">
        <w:rPr>
          <w:rFonts w:ascii="Calibri" w:hAnsi="Calibri" w:cs="Arial"/>
          <w:b/>
          <w:bCs/>
        </w:rPr>
        <w:t xml:space="preserve"> (the amoebae)</w:t>
      </w:r>
      <w:r w:rsidRPr="00581185">
        <w:rPr>
          <w:rFonts w:ascii="Calibri" w:hAnsi="Calibri" w:cs="Arial"/>
        </w:rPr>
        <w:t xml:space="preserve"> </w:t>
      </w:r>
    </w:p>
    <w:p w:rsidR="004A1841" w:rsidRPr="00581185" w:rsidRDefault="004A1841" w:rsidP="004A1841">
      <w:pPr>
        <w:numPr>
          <w:ilvl w:val="1"/>
          <w:numId w:val="3"/>
        </w:numPr>
        <w:spacing w:before="100" w:beforeAutospacing="1" w:after="100" w:afterAutospacing="1"/>
        <w:jc w:val="left"/>
        <w:rPr>
          <w:rFonts w:ascii="Calibri" w:hAnsi="Calibri" w:cs="Arial"/>
        </w:rPr>
      </w:pPr>
      <w:proofErr w:type="spellStart"/>
      <w:r w:rsidRPr="00581185">
        <w:rPr>
          <w:rFonts w:ascii="Calibri" w:hAnsi="Calibri" w:cs="Arial"/>
          <w:b/>
          <w:bCs/>
        </w:rPr>
        <w:t>Superclass</w:t>
      </w:r>
      <w:proofErr w:type="spellEnd"/>
      <w:r w:rsidRPr="00581185">
        <w:rPr>
          <w:rFonts w:ascii="Calibri" w:hAnsi="Calibri" w:cs="Arial"/>
          <w:b/>
          <w:bCs/>
        </w:rPr>
        <w:t xml:space="preserve"> </w:t>
      </w:r>
      <w:proofErr w:type="spellStart"/>
      <w:r w:rsidRPr="00581185">
        <w:rPr>
          <w:rFonts w:ascii="Calibri" w:hAnsi="Calibri" w:cs="Arial"/>
          <w:b/>
          <w:bCs/>
        </w:rPr>
        <w:t>Rhizopoda</w:t>
      </w:r>
      <w:proofErr w:type="spellEnd"/>
      <w:r w:rsidRPr="00581185">
        <w:rPr>
          <w:rFonts w:ascii="Calibri" w:hAnsi="Calibri" w:cs="Arial"/>
        </w:rPr>
        <w:t xml:space="preserve"> </w:t>
      </w:r>
    </w:p>
    <w:p w:rsidR="004A1841" w:rsidRPr="00581185" w:rsidRDefault="004A1841" w:rsidP="004A1841">
      <w:pPr>
        <w:numPr>
          <w:ilvl w:val="2"/>
          <w:numId w:val="3"/>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Lobosea</w:t>
      </w:r>
      <w:proofErr w:type="spellEnd"/>
      <w:r w:rsidRPr="00581185">
        <w:rPr>
          <w:rFonts w:ascii="Calibri" w:hAnsi="Calibri" w:cs="Arial"/>
        </w:rPr>
        <w:t xml:space="preserve"> </w:t>
      </w:r>
    </w:p>
    <w:p w:rsidR="004A1841" w:rsidRPr="00581185" w:rsidRDefault="004A1841" w:rsidP="004A1841">
      <w:pPr>
        <w:numPr>
          <w:ilvl w:val="3"/>
          <w:numId w:val="3"/>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Amoebida</w:t>
      </w:r>
      <w:proofErr w:type="spellEnd"/>
      <w:r w:rsidRPr="00581185">
        <w:rPr>
          <w:rFonts w:ascii="Calibri" w:hAnsi="Calibri" w:cs="Arial"/>
        </w:rPr>
        <w:t xml:space="preserve"> </w:t>
      </w:r>
    </w:p>
    <w:p w:rsidR="004A1841" w:rsidRPr="00581185" w:rsidRDefault="004A1841" w:rsidP="004A1841">
      <w:pPr>
        <w:numPr>
          <w:ilvl w:val="4"/>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Endolimax</w:t>
      </w:r>
      <w:proofErr w:type="spellEnd"/>
      <w:r w:rsidRPr="00581185">
        <w:rPr>
          <w:rFonts w:ascii="Calibri" w:hAnsi="Calibri" w:cs="Arial"/>
          <w:b/>
          <w:bCs/>
          <w:i/>
          <w:iCs/>
        </w:rPr>
        <w:t xml:space="preserve"> nana</w:t>
      </w:r>
      <w:r w:rsidRPr="00581185">
        <w:rPr>
          <w:rFonts w:ascii="Calibri" w:hAnsi="Calibri" w:cs="Arial"/>
          <w:b/>
          <w:bCs/>
        </w:rPr>
        <w:t xml:space="preserve"> (a </w:t>
      </w:r>
      <w:proofErr w:type="spellStart"/>
      <w:r w:rsidRPr="00581185">
        <w:rPr>
          <w:rFonts w:ascii="Calibri" w:hAnsi="Calibri" w:cs="Arial"/>
          <w:b/>
          <w:bCs/>
        </w:rPr>
        <w:t>commensal</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4"/>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Entamoeba</w:t>
      </w:r>
      <w:proofErr w:type="spellEnd"/>
      <w:r w:rsidRPr="00581185">
        <w:rPr>
          <w:rFonts w:ascii="Calibri" w:hAnsi="Calibri" w:cs="Arial"/>
          <w:b/>
          <w:bCs/>
          <w:i/>
          <w:iCs/>
        </w:rPr>
        <w:t xml:space="preserve"> coli</w:t>
      </w:r>
      <w:r w:rsidRPr="00581185">
        <w:rPr>
          <w:rFonts w:ascii="Calibri" w:hAnsi="Calibri" w:cs="Arial"/>
          <w:b/>
          <w:bCs/>
        </w:rPr>
        <w:t xml:space="preserve"> (a </w:t>
      </w:r>
      <w:proofErr w:type="spellStart"/>
      <w:r w:rsidRPr="00581185">
        <w:rPr>
          <w:rFonts w:ascii="Calibri" w:hAnsi="Calibri" w:cs="Arial"/>
          <w:b/>
          <w:bCs/>
        </w:rPr>
        <w:t>commensal</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4"/>
          <w:numId w:val="3"/>
        </w:numPr>
        <w:spacing w:before="100" w:beforeAutospacing="1" w:after="100" w:afterAutospacing="1"/>
        <w:jc w:val="left"/>
        <w:rPr>
          <w:rFonts w:ascii="Calibri" w:hAnsi="Calibri" w:cs="Arial"/>
          <w:lang w:val="es-ES_tradnl"/>
        </w:rPr>
      </w:pPr>
      <w:proofErr w:type="spellStart"/>
      <w:r w:rsidRPr="00581185">
        <w:rPr>
          <w:rFonts w:ascii="Calibri" w:hAnsi="Calibri" w:cs="Arial"/>
          <w:b/>
          <w:bCs/>
          <w:i/>
          <w:iCs/>
          <w:lang w:val="es-ES_tradnl"/>
        </w:rPr>
        <w:t>Entamoeba</w:t>
      </w:r>
      <w:proofErr w:type="spellEnd"/>
      <w:r w:rsidRPr="00581185">
        <w:rPr>
          <w:rFonts w:ascii="Calibri" w:hAnsi="Calibri" w:cs="Arial"/>
          <w:b/>
          <w:bCs/>
          <w:i/>
          <w:iCs/>
          <w:lang w:val="es-ES_tradnl"/>
        </w:rPr>
        <w:t xml:space="preserve"> </w:t>
      </w:r>
      <w:proofErr w:type="spellStart"/>
      <w:r w:rsidRPr="00581185">
        <w:rPr>
          <w:rFonts w:ascii="Calibri" w:hAnsi="Calibri" w:cs="Arial"/>
          <w:b/>
          <w:bCs/>
          <w:i/>
          <w:iCs/>
          <w:lang w:val="es-ES_tradnl"/>
        </w:rPr>
        <w:t>histolytica</w:t>
      </w:r>
      <w:proofErr w:type="spellEnd"/>
      <w:r w:rsidRPr="00581185">
        <w:rPr>
          <w:rFonts w:ascii="Calibri" w:hAnsi="Calibri" w:cs="Arial"/>
          <w:b/>
          <w:bCs/>
          <w:lang w:val="es-ES_tradnl"/>
        </w:rPr>
        <w:t xml:space="preserve"> (</w:t>
      </w:r>
      <w:proofErr w:type="spellStart"/>
      <w:r w:rsidRPr="00581185">
        <w:rPr>
          <w:rFonts w:ascii="Calibri" w:hAnsi="Calibri" w:cs="Arial"/>
          <w:b/>
          <w:bCs/>
          <w:lang w:val="es-ES_tradnl"/>
        </w:rPr>
        <w:t>amoebiasis</w:t>
      </w:r>
      <w:proofErr w:type="spellEnd"/>
      <w:r w:rsidRPr="00581185">
        <w:rPr>
          <w:rFonts w:ascii="Calibri" w:hAnsi="Calibri" w:cs="Arial"/>
          <w:b/>
          <w:bCs/>
          <w:lang w:val="es-ES_tradnl"/>
        </w:rPr>
        <w:t xml:space="preserve">, </w:t>
      </w:r>
      <w:proofErr w:type="spellStart"/>
      <w:r w:rsidRPr="00581185">
        <w:rPr>
          <w:rFonts w:ascii="Calibri" w:hAnsi="Calibri" w:cs="Arial"/>
          <w:b/>
          <w:bCs/>
          <w:lang w:val="es-ES_tradnl"/>
        </w:rPr>
        <w:t>amoebic</w:t>
      </w:r>
      <w:proofErr w:type="spellEnd"/>
      <w:r w:rsidRPr="00581185">
        <w:rPr>
          <w:rFonts w:ascii="Calibri" w:hAnsi="Calibri" w:cs="Arial"/>
          <w:b/>
          <w:bCs/>
          <w:lang w:val="es-ES_tradnl"/>
        </w:rPr>
        <w:t xml:space="preserve"> </w:t>
      </w:r>
      <w:proofErr w:type="spellStart"/>
      <w:r w:rsidRPr="00581185">
        <w:rPr>
          <w:rFonts w:ascii="Calibri" w:hAnsi="Calibri" w:cs="Arial"/>
          <w:b/>
          <w:bCs/>
          <w:lang w:val="es-ES_tradnl"/>
        </w:rPr>
        <w:t>dysentery</w:t>
      </w:r>
      <w:proofErr w:type="spellEnd"/>
      <w:r w:rsidRPr="00581185">
        <w:rPr>
          <w:rFonts w:ascii="Calibri" w:hAnsi="Calibri" w:cs="Arial"/>
          <w:b/>
          <w:bCs/>
          <w:lang w:val="es-ES_tradnl"/>
        </w:rPr>
        <w:t>)</w:t>
      </w:r>
      <w:r w:rsidRPr="00581185">
        <w:rPr>
          <w:rFonts w:ascii="Calibri" w:hAnsi="Calibri" w:cs="Arial"/>
          <w:lang w:val="es-ES_tradnl"/>
        </w:rPr>
        <w:t xml:space="preserve"> </w:t>
      </w:r>
    </w:p>
    <w:p w:rsidR="004A1841" w:rsidRPr="00581185" w:rsidRDefault="004A1841" w:rsidP="004A1841">
      <w:pPr>
        <w:numPr>
          <w:ilvl w:val="4"/>
          <w:numId w:val="3"/>
        </w:numPr>
        <w:spacing w:before="100" w:beforeAutospacing="1" w:after="100" w:afterAutospacing="1"/>
        <w:jc w:val="left"/>
        <w:rPr>
          <w:rFonts w:ascii="Calibri" w:hAnsi="Calibri" w:cs="Arial"/>
        </w:rPr>
      </w:pPr>
      <w:proofErr w:type="spellStart"/>
      <w:r w:rsidRPr="00581185">
        <w:rPr>
          <w:rFonts w:ascii="Calibri" w:hAnsi="Calibri" w:cs="Arial"/>
          <w:b/>
          <w:bCs/>
          <w:i/>
          <w:iCs/>
        </w:rPr>
        <w:t>Iodamoeba</w:t>
      </w:r>
      <w:proofErr w:type="spellEnd"/>
      <w:r w:rsidRPr="00581185">
        <w:rPr>
          <w:rFonts w:ascii="Calibri" w:hAnsi="Calibri" w:cs="Arial"/>
          <w:b/>
          <w:bCs/>
          <w:i/>
          <w:iCs/>
        </w:rPr>
        <w:t xml:space="preserve"> </w:t>
      </w:r>
      <w:proofErr w:type="spellStart"/>
      <w:r w:rsidRPr="00581185">
        <w:rPr>
          <w:rFonts w:ascii="Calibri" w:hAnsi="Calibri" w:cs="Arial"/>
          <w:b/>
          <w:bCs/>
          <w:i/>
          <w:iCs/>
        </w:rPr>
        <w:t>bütschlii</w:t>
      </w:r>
      <w:proofErr w:type="spellEnd"/>
      <w:r w:rsidRPr="00581185">
        <w:rPr>
          <w:rFonts w:ascii="Calibri" w:hAnsi="Calibri" w:cs="Arial"/>
          <w:b/>
          <w:bCs/>
        </w:rPr>
        <w:t xml:space="preserve"> ( a </w:t>
      </w:r>
      <w:proofErr w:type="spellStart"/>
      <w:r w:rsidRPr="00581185">
        <w:rPr>
          <w:rFonts w:ascii="Calibri" w:hAnsi="Calibri" w:cs="Arial"/>
          <w:b/>
          <w:bCs/>
        </w:rPr>
        <w:t>commensal</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rPr>
          <w:rFonts w:ascii="Calibri" w:hAnsi="Calibri" w:cs="Arial"/>
        </w:rPr>
      </w:pPr>
      <w:r w:rsidRPr="00581185">
        <w:rPr>
          <w:rFonts w:ascii="Calibri" w:hAnsi="Calibri" w:cs="Arial"/>
          <w:b/>
          <w:bCs/>
          <w:color w:val="FF0000"/>
        </w:rPr>
        <w:t xml:space="preserve">Phylum </w:t>
      </w:r>
      <w:proofErr w:type="spellStart"/>
      <w:r w:rsidRPr="00581185">
        <w:rPr>
          <w:rFonts w:ascii="Calibri" w:hAnsi="Calibri" w:cs="Arial"/>
          <w:b/>
          <w:bCs/>
          <w:color w:val="FF0000"/>
        </w:rPr>
        <w:t>Apicomplexa</w:t>
      </w:r>
      <w:proofErr w:type="spellEnd"/>
      <w:r w:rsidRPr="00581185">
        <w:rPr>
          <w:rFonts w:ascii="Calibri" w:hAnsi="Calibri" w:cs="Arial"/>
        </w:rPr>
        <w:t xml:space="preserve"> </w:t>
      </w:r>
    </w:p>
    <w:p w:rsidR="004A1841" w:rsidRPr="00581185" w:rsidRDefault="004A1841" w:rsidP="004A1841">
      <w:pPr>
        <w:numPr>
          <w:ilvl w:val="0"/>
          <w:numId w:val="4"/>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Sporozoea</w:t>
      </w:r>
      <w:proofErr w:type="spellEnd"/>
      <w:r w:rsidRPr="00581185">
        <w:rPr>
          <w:rFonts w:ascii="Calibri" w:hAnsi="Calibri" w:cs="Arial"/>
        </w:rPr>
        <w:t xml:space="preserve"> </w:t>
      </w:r>
    </w:p>
    <w:p w:rsidR="004A1841" w:rsidRPr="00581185" w:rsidRDefault="004A1841" w:rsidP="004A1841">
      <w:pPr>
        <w:numPr>
          <w:ilvl w:val="1"/>
          <w:numId w:val="4"/>
        </w:numPr>
        <w:spacing w:before="100" w:beforeAutospacing="1" w:after="100" w:afterAutospacing="1"/>
        <w:jc w:val="left"/>
        <w:rPr>
          <w:rFonts w:ascii="Calibri" w:hAnsi="Calibri" w:cs="Arial"/>
        </w:rPr>
      </w:pPr>
      <w:r w:rsidRPr="00581185">
        <w:rPr>
          <w:rFonts w:ascii="Calibri" w:hAnsi="Calibri" w:cs="Arial"/>
          <w:b/>
          <w:bCs/>
        </w:rPr>
        <w:t xml:space="preserve">Subclass </w:t>
      </w:r>
      <w:proofErr w:type="spellStart"/>
      <w:r w:rsidRPr="00581185">
        <w:rPr>
          <w:rFonts w:ascii="Calibri" w:hAnsi="Calibri" w:cs="Arial"/>
          <w:b/>
          <w:bCs/>
        </w:rPr>
        <w:t>Gregarina</w:t>
      </w:r>
      <w:proofErr w:type="spellEnd"/>
      <w:r w:rsidRPr="00581185">
        <w:rPr>
          <w:rFonts w:ascii="Calibri" w:hAnsi="Calibri" w:cs="Arial"/>
        </w:rPr>
        <w:t xml:space="preserve"> </w:t>
      </w:r>
    </w:p>
    <w:p w:rsidR="004A1841" w:rsidRPr="00581185" w:rsidRDefault="004A1841" w:rsidP="004A1841">
      <w:pPr>
        <w:numPr>
          <w:ilvl w:val="2"/>
          <w:numId w:val="4"/>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Eugregarinidia</w:t>
      </w:r>
      <w:proofErr w:type="spellEnd"/>
      <w:r w:rsidRPr="00581185">
        <w:rPr>
          <w:rFonts w:ascii="Calibri" w:hAnsi="Calibri" w:cs="Arial"/>
        </w:rPr>
        <w:t xml:space="preserve"> </w:t>
      </w:r>
    </w:p>
    <w:p w:rsidR="004A1841" w:rsidRPr="00581185" w:rsidRDefault="004A1841" w:rsidP="004A1841">
      <w:pPr>
        <w:numPr>
          <w:ilvl w:val="3"/>
          <w:numId w:val="4"/>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Septatina</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Gregarina</w:t>
      </w:r>
      <w:proofErr w:type="spellEnd"/>
      <w:r w:rsidRPr="00581185">
        <w:rPr>
          <w:rFonts w:ascii="Calibri" w:hAnsi="Calibri" w:cs="Arial"/>
          <w:b/>
          <w:bCs/>
        </w:rPr>
        <w:t xml:space="preserve"> sp.</w:t>
      </w:r>
      <w:r w:rsidRPr="00581185">
        <w:rPr>
          <w:rFonts w:ascii="Calibri" w:hAnsi="Calibri" w:cs="Arial"/>
        </w:rPr>
        <w:t xml:space="preserve"> </w:t>
      </w:r>
    </w:p>
    <w:p w:rsidR="004A1841" w:rsidRPr="00581185" w:rsidRDefault="004A1841" w:rsidP="004A1841">
      <w:pPr>
        <w:numPr>
          <w:ilvl w:val="1"/>
          <w:numId w:val="4"/>
        </w:numPr>
        <w:spacing w:before="100" w:beforeAutospacing="1" w:after="100" w:afterAutospacing="1"/>
        <w:jc w:val="left"/>
        <w:rPr>
          <w:rFonts w:ascii="Calibri" w:hAnsi="Calibri" w:cs="Arial"/>
        </w:rPr>
      </w:pPr>
      <w:r w:rsidRPr="00581185">
        <w:rPr>
          <w:rFonts w:ascii="Calibri" w:hAnsi="Calibri" w:cs="Arial"/>
          <w:b/>
          <w:bCs/>
        </w:rPr>
        <w:t xml:space="preserve">Subclass </w:t>
      </w:r>
      <w:proofErr w:type="spellStart"/>
      <w:r w:rsidRPr="00581185">
        <w:rPr>
          <w:rFonts w:ascii="Calibri" w:hAnsi="Calibri" w:cs="Arial"/>
          <w:b/>
          <w:bCs/>
        </w:rPr>
        <w:t>Coccidia</w:t>
      </w:r>
      <w:proofErr w:type="spellEnd"/>
      <w:r w:rsidRPr="00581185">
        <w:rPr>
          <w:rFonts w:ascii="Calibri" w:hAnsi="Calibri" w:cs="Arial"/>
        </w:rPr>
        <w:t xml:space="preserve"> </w:t>
      </w:r>
    </w:p>
    <w:p w:rsidR="004A1841" w:rsidRPr="00581185" w:rsidRDefault="004A1841" w:rsidP="004A1841">
      <w:pPr>
        <w:numPr>
          <w:ilvl w:val="2"/>
          <w:numId w:val="4"/>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Eucoccidiorida</w:t>
      </w:r>
      <w:proofErr w:type="spellEnd"/>
      <w:r w:rsidRPr="00581185">
        <w:rPr>
          <w:rFonts w:ascii="Calibri" w:hAnsi="Calibri" w:cs="Arial"/>
        </w:rPr>
        <w:t xml:space="preserve"> </w:t>
      </w:r>
    </w:p>
    <w:p w:rsidR="004A1841" w:rsidRPr="00581185" w:rsidRDefault="004A1841" w:rsidP="004A1841">
      <w:pPr>
        <w:numPr>
          <w:ilvl w:val="3"/>
          <w:numId w:val="4"/>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Eucoccidea</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Hemogregarina</w:t>
      </w:r>
      <w:proofErr w:type="spellEnd"/>
      <w:r w:rsidRPr="00581185">
        <w:rPr>
          <w:rFonts w:ascii="Calibri" w:hAnsi="Calibri" w:cs="Arial"/>
          <w:b/>
          <w:bCs/>
        </w:rPr>
        <w:t xml:space="preserve"> sp.</w:t>
      </w:r>
      <w:r w:rsidRPr="00581185">
        <w:rPr>
          <w:rFonts w:ascii="Calibri" w:hAnsi="Calibri" w:cs="Arial"/>
        </w:rPr>
        <w:t xml:space="preserve"> </w:t>
      </w:r>
    </w:p>
    <w:p w:rsidR="004A1841" w:rsidRPr="00581185" w:rsidRDefault="004A1841" w:rsidP="004A1841">
      <w:pPr>
        <w:numPr>
          <w:ilvl w:val="3"/>
          <w:numId w:val="4"/>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Eimeriorina</w:t>
      </w:r>
      <w:proofErr w:type="spellEnd"/>
      <w:r w:rsidRPr="00581185">
        <w:rPr>
          <w:rFonts w:ascii="Calibri" w:hAnsi="Calibri" w:cs="Arial"/>
        </w:rPr>
        <w:t xml:space="preserve"> </w:t>
      </w:r>
    </w:p>
    <w:p w:rsidR="004A1841" w:rsidRPr="00581185" w:rsidRDefault="004A1841" w:rsidP="004A1841">
      <w:pPr>
        <w:numPr>
          <w:ilvl w:val="4"/>
          <w:numId w:val="4"/>
        </w:numPr>
        <w:spacing w:before="100" w:beforeAutospacing="1" w:after="100" w:afterAutospacing="1"/>
        <w:jc w:val="left"/>
        <w:rPr>
          <w:rFonts w:ascii="Calibri" w:hAnsi="Calibri" w:cs="Arial"/>
        </w:rPr>
      </w:pPr>
      <w:r w:rsidRPr="00581185">
        <w:rPr>
          <w:rFonts w:ascii="Calibri" w:hAnsi="Calibri" w:cs="Arial"/>
          <w:b/>
          <w:bCs/>
        </w:rPr>
        <w:t xml:space="preserve">Family </w:t>
      </w:r>
      <w:proofErr w:type="spellStart"/>
      <w:r w:rsidRPr="00581185">
        <w:rPr>
          <w:rFonts w:ascii="Calibri" w:hAnsi="Calibri" w:cs="Arial"/>
          <w:b/>
          <w:bCs/>
        </w:rPr>
        <w:t>Eimeriina</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Eimeria</w:t>
      </w:r>
      <w:proofErr w:type="spellEnd"/>
      <w:r w:rsidRPr="00581185">
        <w:rPr>
          <w:rFonts w:ascii="Calibri" w:hAnsi="Calibri" w:cs="Arial"/>
          <w:b/>
          <w:bCs/>
          <w:i/>
          <w:iCs/>
        </w:rPr>
        <w:t xml:space="preserve"> </w:t>
      </w:r>
      <w:r w:rsidRPr="00581185">
        <w:rPr>
          <w:rFonts w:ascii="Calibri" w:hAnsi="Calibri" w:cs="Arial"/>
          <w:b/>
          <w:bCs/>
        </w:rPr>
        <w:t>spp. (</w:t>
      </w:r>
      <w:proofErr w:type="spellStart"/>
      <w:r w:rsidRPr="00581185">
        <w:rPr>
          <w:rFonts w:ascii="Calibri" w:hAnsi="Calibri" w:cs="Arial"/>
          <w:b/>
          <w:bCs/>
        </w:rPr>
        <w:t>coccidiosis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Isospora</w:t>
      </w:r>
      <w:proofErr w:type="spellEnd"/>
      <w:r w:rsidRPr="00581185">
        <w:rPr>
          <w:rFonts w:ascii="Calibri" w:hAnsi="Calibri" w:cs="Arial"/>
          <w:b/>
          <w:bCs/>
        </w:rPr>
        <w:t xml:space="preserve"> spp. (</w:t>
      </w:r>
      <w:proofErr w:type="spellStart"/>
      <w:r w:rsidRPr="00581185">
        <w:rPr>
          <w:rFonts w:ascii="Calibri" w:hAnsi="Calibri" w:cs="Arial"/>
          <w:b/>
          <w:bCs/>
        </w:rPr>
        <w:t>coccidiosis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rPr>
        <w:t>Isospora</w:t>
      </w:r>
      <w:proofErr w:type="spellEnd"/>
      <w:r w:rsidRPr="00581185">
        <w:rPr>
          <w:rFonts w:ascii="Calibri" w:hAnsi="Calibri" w:cs="Arial"/>
          <w:b/>
          <w:bCs/>
        </w:rPr>
        <w:t xml:space="preserve"> belli</w:t>
      </w:r>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b/>
        </w:rPr>
      </w:pPr>
      <w:proofErr w:type="spellStart"/>
      <w:r w:rsidRPr="00581185">
        <w:rPr>
          <w:rFonts w:ascii="Calibri" w:hAnsi="Calibri" w:cs="Arial"/>
          <w:b/>
        </w:rPr>
        <w:t>Tyzzeria</w:t>
      </w:r>
      <w:proofErr w:type="spellEnd"/>
    </w:p>
    <w:p w:rsidR="004A1841" w:rsidRPr="00581185" w:rsidRDefault="004A1841" w:rsidP="004A1841">
      <w:pPr>
        <w:numPr>
          <w:ilvl w:val="5"/>
          <w:numId w:val="4"/>
        </w:numPr>
        <w:spacing w:before="100" w:beforeAutospacing="1" w:after="100" w:afterAutospacing="1"/>
        <w:jc w:val="left"/>
        <w:rPr>
          <w:rFonts w:ascii="Calibri" w:hAnsi="Calibri" w:cs="Arial"/>
          <w:b/>
        </w:rPr>
      </w:pPr>
      <w:proofErr w:type="spellStart"/>
      <w:r w:rsidRPr="00581185">
        <w:rPr>
          <w:rFonts w:ascii="Calibri" w:hAnsi="Calibri" w:cs="Arial"/>
          <w:b/>
        </w:rPr>
        <w:t>Wenyonella</w:t>
      </w:r>
      <w:proofErr w:type="spellEnd"/>
    </w:p>
    <w:p w:rsidR="004A1841" w:rsidRPr="00581185" w:rsidRDefault="004A1841" w:rsidP="004A1841">
      <w:pPr>
        <w:numPr>
          <w:ilvl w:val="4"/>
          <w:numId w:val="4"/>
        </w:numPr>
        <w:spacing w:before="100" w:beforeAutospacing="1" w:after="100" w:afterAutospacing="1"/>
        <w:jc w:val="left"/>
        <w:rPr>
          <w:rFonts w:ascii="Calibri" w:hAnsi="Calibri" w:cs="Arial"/>
        </w:rPr>
      </w:pPr>
      <w:r w:rsidRPr="00581185">
        <w:rPr>
          <w:rFonts w:ascii="Calibri" w:hAnsi="Calibri" w:cs="Arial"/>
          <w:b/>
          <w:bCs/>
        </w:rPr>
        <w:t xml:space="preserve">Family </w:t>
      </w:r>
      <w:proofErr w:type="spellStart"/>
      <w:r w:rsidRPr="00581185">
        <w:rPr>
          <w:rFonts w:ascii="Calibri" w:hAnsi="Calibri" w:cs="Arial"/>
          <w:b/>
          <w:bCs/>
        </w:rPr>
        <w:t>Sarcocystidae</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Sarcocystis</w:t>
      </w:r>
      <w:proofErr w:type="spellEnd"/>
      <w:r w:rsidRPr="00581185">
        <w:rPr>
          <w:rFonts w:ascii="Calibri" w:hAnsi="Calibri" w:cs="Arial"/>
          <w:b/>
          <w:bCs/>
        </w:rPr>
        <w:t xml:space="preserve"> spp.</w:t>
      </w:r>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Toxoplasma</w:t>
      </w:r>
      <w:proofErr w:type="spellEnd"/>
      <w:r w:rsidRPr="00581185">
        <w:rPr>
          <w:rFonts w:ascii="Calibri" w:hAnsi="Calibri" w:cs="Arial"/>
          <w:b/>
          <w:bCs/>
          <w:i/>
          <w:iCs/>
        </w:rPr>
        <w:t xml:space="preserve"> </w:t>
      </w:r>
      <w:proofErr w:type="spellStart"/>
      <w:r w:rsidRPr="00581185">
        <w:rPr>
          <w:rFonts w:ascii="Calibri" w:hAnsi="Calibri" w:cs="Arial"/>
          <w:b/>
          <w:bCs/>
          <w:i/>
          <w:iCs/>
        </w:rPr>
        <w:t>gondii</w:t>
      </w:r>
      <w:proofErr w:type="spellEnd"/>
      <w:r w:rsidRPr="00581185">
        <w:rPr>
          <w:rFonts w:ascii="Calibri" w:hAnsi="Calibri" w:cs="Arial"/>
          <w:b/>
          <w:bCs/>
          <w:i/>
          <w:iCs/>
        </w:rPr>
        <w:t xml:space="preserve"> </w:t>
      </w:r>
      <w:r w:rsidRPr="00581185">
        <w:rPr>
          <w:rFonts w:ascii="Calibri" w:hAnsi="Calibri" w:cs="Arial"/>
          <w:b/>
          <w:bCs/>
        </w:rPr>
        <w:t>(toxoplasmosis)</w:t>
      </w:r>
      <w:r w:rsidRPr="00581185">
        <w:rPr>
          <w:rFonts w:ascii="Calibri" w:hAnsi="Calibri" w:cs="Arial"/>
        </w:rPr>
        <w:t xml:space="preserve"> </w:t>
      </w:r>
    </w:p>
    <w:p w:rsidR="004A1841" w:rsidRPr="00581185" w:rsidRDefault="004A1841" w:rsidP="004A1841">
      <w:pPr>
        <w:numPr>
          <w:ilvl w:val="4"/>
          <w:numId w:val="4"/>
        </w:numPr>
        <w:spacing w:before="100" w:beforeAutospacing="1" w:after="100" w:afterAutospacing="1"/>
        <w:jc w:val="left"/>
        <w:rPr>
          <w:rFonts w:ascii="Calibri" w:hAnsi="Calibri" w:cs="Arial"/>
        </w:rPr>
      </w:pPr>
      <w:r w:rsidRPr="00581185">
        <w:rPr>
          <w:rFonts w:ascii="Calibri" w:hAnsi="Calibri" w:cs="Arial"/>
          <w:b/>
          <w:bCs/>
        </w:rPr>
        <w:t>Fa</w:t>
      </w:r>
      <w:r w:rsidRPr="00581185">
        <w:rPr>
          <w:rFonts w:ascii="Calibri" w:hAnsi="Calibri" w:cs="Arial"/>
          <w:b/>
          <w:bCs/>
          <w:i/>
          <w:iCs/>
        </w:rPr>
        <w:t xml:space="preserve">mily </w:t>
      </w:r>
      <w:proofErr w:type="spellStart"/>
      <w:r w:rsidRPr="00581185">
        <w:rPr>
          <w:rFonts w:ascii="Calibri" w:hAnsi="Calibri" w:cs="Arial"/>
          <w:b/>
          <w:bCs/>
          <w:i/>
          <w:iCs/>
        </w:rPr>
        <w:t>Cryptosporidiidae</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r w:rsidRPr="00581185">
        <w:rPr>
          <w:rFonts w:ascii="Calibri" w:hAnsi="Calibri" w:cs="Arial"/>
          <w:b/>
          <w:bCs/>
          <w:i/>
          <w:iCs/>
        </w:rPr>
        <w:t xml:space="preserve">Cryptosporidium </w:t>
      </w:r>
      <w:proofErr w:type="spellStart"/>
      <w:r w:rsidRPr="00581185">
        <w:rPr>
          <w:rFonts w:ascii="Calibri" w:hAnsi="Calibri" w:cs="Arial"/>
          <w:b/>
          <w:bCs/>
          <w:i/>
          <w:iCs/>
        </w:rPr>
        <w:t>parvum</w:t>
      </w:r>
      <w:proofErr w:type="spellEnd"/>
      <w:r w:rsidRPr="00581185">
        <w:rPr>
          <w:rFonts w:ascii="Calibri" w:hAnsi="Calibri" w:cs="Arial"/>
          <w:b/>
          <w:bCs/>
        </w:rPr>
        <w:t xml:space="preserve"> (</w:t>
      </w:r>
      <w:proofErr w:type="spellStart"/>
      <w:r w:rsidRPr="00581185">
        <w:rPr>
          <w:rFonts w:ascii="Calibri" w:hAnsi="Calibri" w:cs="Arial"/>
          <w:b/>
          <w:bCs/>
        </w:rPr>
        <w:t>cryptosporidosis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Cyclospora</w:t>
      </w:r>
      <w:proofErr w:type="spellEnd"/>
      <w:r w:rsidRPr="00581185">
        <w:rPr>
          <w:rFonts w:ascii="Calibri" w:hAnsi="Calibri" w:cs="Arial"/>
          <w:b/>
          <w:bCs/>
          <w:i/>
          <w:iCs/>
        </w:rPr>
        <w:t xml:space="preserve"> </w:t>
      </w:r>
      <w:proofErr w:type="spellStart"/>
      <w:r w:rsidRPr="00581185">
        <w:rPr>
          <w:rFonts w:ascii="Calibri" w:hAnsi="Calibri" w:cs="Arial"/>
          <w:b/>
          <w:bCs/>
          <w:i/>
          <w:iCs/>
        </w:rPr>
        <w:t>cayetanesis</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Pneumocystis</w:t>
      </w:r>
      <w:proofErr w:type="spellEnd"/>
      <w:r w:rsidRPr="00581185">
        <w:rPr>
          <w:rFonts w:ascii="Calibri" w:hAnsi="Calibri" w:cs="Arial"/>
          <w:b/>
          <w:bCs/>
          <w:i/>
          <w:iCs/>
        </w:rPr>
        <w:t xml:space="preserve"> </w:t>
      </w:r>
      <w:proofErr w:type="spellStart"/>
      <w:r w:rsidRPr="00581185">
        <w:rPr>
          <w:rFonts w:ascii="Calibri" w:hAnsi="Calibri" w:cs="Arial"/>
          <w:b/>
          <w:bCs/>
          <w:i/>
          <w:iCs/>
        </w:rPr>
        <w:t>carinii</w:t>
      </w:r>
      <w:proofErr w:type="spellEnd"/>
      <w:r w:rsidRPr="00581185">
        <w:rPr>
          <w:rFonts w:ascii="Calibri" w:hAnsi="Calibri" w:cs="Arial"/>
        </w:rPr>
        <w:t xml:space="preserve"> </w:t>
      </w:r>
    </w:p>
    <w:p w:rsidR="004A1841" w:rsidRPr="00581185" w:rsidRDefault="004A1841" w:rsidP="004A1841">
      <w:pPr>
        <w:numPr>
          <w:ilvl w:val="3"/>
          <w:numId w:val="4"/>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Haemosporoina</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r w:rsidRPr="00581185">
        <w:rPr>
          <w:rFonts w:ascii="Calibri" w:hAnsi="Calibri" w:cs="Arial"/>
          <w:b/>
          <w:bCs/>
          <w:i/>
          <w:iCs/>
        </w:rPr>
        <w:t>Plasmodium</w:t>
      </w:r>
      <w:r w:rsidRPr="00581185">
        <w:rPr>
          <w:rFonts w:ascii="Calibri" w:hAnsi="Calibri" w:cs="Arial"/>
          <w:b/>
          <w:bCs/>
        </w:rPr>
        <w:t xml:space="preserve"> spp. (malaria)</w:t>
      </w:r>
      <w:r w:rsidRPr="00581185">
        <w:rPr>
          <w:rFonts w:ascii="Calibri" w:hAnsi="Calibri" w:cs="Arial"/>
        </w:rPr>
        <w:t xml:space="preserve"> </w:t>
      </w:r>
    </w:p>
    <w:p w:rsidR="004A1841" w:rsidRPr="00581185" w:rsidRDefault="004A1841" w:rsidP="004A1841">
      <w:pPr>
        <w:numPr>
          <w:ilvl w:val="1"/>
          <w:numId w:val="4"/>
        </w:numPr>
        <w:spacing w:before="100" w:beforeAutospacing="1" w:after="100" w:afterAutospacing="1"/>
        <w:jc w:val="left"/>
        <w:rPr>
          <w:rFonts w:ascii="Calibri" w:hAnsi="Calibri" w:cs="Arial"/>
        </w:rPr>
      </w:pPr>
      <w:r w:rsidRPr="00581185">
        <w:rPr>
          <w:rFonts w:ascii="Calibri" w:hAnsi="Calibri" w:cs="Arial"/>
          <w:b/>
          <w:bCs/>
        </w:rPr>
        <w:lastRenderedPageBreak/>
        <w:t xml:space="preserve">Subclass </w:t>
      </w:r>
      <w:proofErr w:type="spellStart"/>
      <w:r w:rsidRPr="00581185">
        <w:rPr>
          <w:rFonts w:ascii="Calibri" w:hAnsi="Calibri" w:cs="Arial"/>
          <w:b/>
          <w:bCs/>
        </w:rPr>
        <w:t>Piroplasmasina</w:t>
      </w:r>
      <w:proofErr w:type="spellEnd"/>
      <w:r w:rsidRPr="00581185">
        <w:rPr>
          <w:rFonts w:ascii="Calibri" w:hAnsi="Calibri" w:cs="Arial"/>
        </w:rPr>
        <w:t xml:space="preserve"> </w:t>
      </w:r>
    </w:p>
    <w:p w:rsidR="004A1841" w:rsidRPr="00581185" w:rsidRDefault="004A1841" w:rsidP="004A1841">
      <w:pPr>
        <w:numPr>
          <w:ilvl w:val="4"/>
          <w:numId w:val="4"/>
        </w:numPr>
        <w:spacing w:before="100" w:beforeAutospacing="1" w:after="100" w:afterAutospacing="1"/>
        <w:jc w:val="left"/>
        <w:rPr>
          <w:rFonts w:ascii="Calibri" w:hAnsi="Calibri" w:cs="Arial"/>
        </w:rPr>
      </w:pPr>
      <w:r w:rsidRPr="00581185">
        <w:rPr>
          <w:rFonts w:ascii="Calibri" w:hAnsi="Calibri" w:cs="Arial"/>
          <w:b/>
          <w:bCs/>
        </w:rPr>
        <w:t xml:space="preserve">Family </w:t>
      </w:r>
      <w:proofErr w:type="spellStart"/>
      <w:r w:rsidRPr="00581185">
        <w:rPr>
          <w:rFonts w:ascii="Calibri" w:hAnsi="Calibri" w:cs="Arial"/>
          <w:b/>
          <w:bCs/>
        </w:rPr>
        <w:t>Babesiidae</w:t>
      </w:r>
      <w:proofErr w:type="spellEnd"/>
      <w:r w:rsidRPr="00581185">
        <w:rPr>
          <w:rFonts w:ascii="Calibri" w:hAnsi="Calibri" w:cs="Arial"/>
        </w:rPr>
        <w:t xml:space="preserve"> </w:t>
      </w:r>
    </w:p>
    <w:p w:rsidR="004A1841" w:rsidRPr="00581185" w:rsidRDefault="004A1841" w:rsidP="004A1841">
      <w:pPr>
        <w:numPr>
          <w:ilvl w:val="5"/>
          <w:numId w:val="4"/>
        </w:numPr>
        <w:spacing w:before="100" w:beforeAutospacing="1" w:after="100" w:afterAutospacing="1"/>
        <w:jc w:val="left"/>
        <w:rPr>
          <w:rFonts w:ascii="Calibri" w:hAnsi="Calibri" w:cs="Arial"/>
        </w:rPr>
      </w:pPr>
      <w:proofErr w:type="spellStart"/>
      <w:r w:rsidRPr="00581185">
        <w:rPr>
          <w:rFonts w:ascii="Calibri" w:hAnsi="Calibri" w:cs="Arial"/>
          <w:b/>
          <w:bCs/>
          <w:i/>
          <w:iCs/>
        </w:rPr>
        <w:t>Babesia</w:t>
      </w:r>
      <w:proofErr w:type="spellEnd"/>
      <w:r w:rsidRPr="00581185">
        <w:rPr>
          <w:rFonts w:ascii="Calibri" w:hAnsi="Calibri" w:cs="Arial"/>
          <w:b/>
          <w:bCs/>
          <w:i/>
          <w:iCs/>
        </w:rPr>
        <w:t xml:space="preserve"> </w:t>
      </w:r>
      <w:proofErr w:type="spellStart"/>
      <w:r w:rsidRPr="00581185">
        <w:rPr>
          <w:rFonts w:ascii="Calibri" w:hAnsi="Calibri" w:cs="Arial"/>
          <w:b/>
          <w:bCs/>
          <w:i/>
          <w:iCs/>
        </w:rPr>
        <w:t>bigemina</w:t>
      </w:r>
      <w:proofErr w:type="spellEnd"/>
      <w:r w:rsidRPr="00581185">
        <w:rPr>
          <w:rFonts w:ascii="Calibri" w:hAnsi="Calibri" w:cs="Arial"/>
          <w:b/>
          <w:bCs/>
        </w:rPr>
        <w:t xml:space="preserve"> (</w:t>
      </w:r>
      <w:proofErr w:type="spellStart"/>
      <w:r w:rsidRPr="00581185">
        <w:rPr>
          <w:rFonts w:ascii="Calibri" w:hAnsi="Calibri" w:cs="Arial"/>
          <w:b/>
          <w:bCs/>
        </w:rPr>
        <w:t>babesiosis</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rPr>
          <w:rFonts w:ascii="Calibri" w:hAnsi="Calibri" w:cs="Arial"/>
        </w:rPr>
      </w:pPr>
      <w:r w:rsidRPr="00581185">
        <w:rPr>
          <w:rFonts w:ascii="Calibri" w:hAnsi="Calibri" w:cs="Arial"/>
          <w:b/>
          <w:bCs/>
          <w:color w:val="FF0000"/>
        </w:rPr>
        <w:t xml:space="preserve">Phylum </w:t>
      </w:r>
      <w:proofErr w:type="spellStart"/>
      <w:r w:rsidRPr="00581185">
        <w:rPr>
          <w:rFonts w:ascii="Calibri" w:hAnsi="Calibri" w:cs="Arial"/>
          <w:b/>
          <w:bCs/>
          <w:color w:val="FF0000"/>
        </w:rPr>
        <w:t>Myxozoa</w:t>
      </w:r>
      <w:proofErr w:type="spellEnd"/>
      <w:r w:rsidRPr="00581185">
        <w:rPr>
          <w:rFonts w:ascii="Calibri" w:hAnsi="Calibri" w:cs="Arial"/>
        </w:rPr>
        <w:t xml:space="preserve"> </w:t>
      </w:r>
    </w:p>
    <w:p w:rsidR="004A1841" w:rsidRPr="00581185" w:rsidRDefault="004A1841" w:rsidP="004A1841">
      <w:pPr>
        <w:numPr>
          <w:ilvl w:val="0"/>
          <w:numId w:val="5"/>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Myxosporea</w:t>
      </w:r>
      <w:proofErr w:type="spellEnd"/>
      <w:r w:rsidRPr="00581185">
        <w:rPr>
          <w:rFonts w:ascii="Calibri" w:hAnsi="Calibri" w:cs="Arial"/>
        </w:rPr>
        <w:t xml:space="preserve"> </w:t>
      </w:r>
    </w:p>
    <w:p w:rsidR="004A1841" w:rsidRPr="00581185" w:rsidRDefault="004A1841" w:rsidP="004A1841">
      <w:pPr>
        <w:numPr>
          <w:ilvl w:val="1"/>
          <w:numId w:val="5"/>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Bivalvulida</w:t>
      </w:r>
      <w:proofErr w:type="spellEnd"/>
      <w:r w:rsidRPr="00581185">
        <w:rPr>
          <w:rFonts w:ascii="Calibri" w:hAnsi="Calibri" w:cs="Arial"/>
        </w:rPr>
        <w:t xml:space="preserve"> </w:t>
      </w:r>
    </w:p>
    <w:p w:rsidR="004A1841" w:rsidRPr="00581185" w:rsidRDefault="004A1841" w:rsidP="004A1841">
      <w:pPr>
        <w:numPr>
          <w:ilvl w:val="2"/>
          <w:numId w:val="5"/>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Platysporina</w:t>
      </w:r>
      <w:proofErr w:type="spellEnd"/>
      <w:r w:rsidRPr="00581185">
        <w:rPr>
          <w:rFonts w:ascii="Calibri" w:hAnsi="Calibri" w:cs="Arial"/>
        </w:rPr>
        <w:t xml:space="preserve"> </w:t>
      </w:r>
    </w:p>
    <w:p w:rsidR="004A1841" w:rsidRPr="00581185" w:rsidRDefault="004A1841" w:rsidP="004A1841">
      <w:pPr>
        <w:numPr>
          <w:ilvl w:val="3"/>
          <w:numId w:val="5"/>
        </w:numPr>
        <w:spacing w:before="100" w:beforeAutospacing="1" w:after="100" w:afterAutospacing="1"/>
        <w:jc w:val="left"/>
        <w:rPr>
          <w:rFonts w:ascii="Calibri" w:hAnsi="Calibri" w:cs="Arial"/>
        </w:rPr>
      </w:pPr>
      <w:proofErr w:type="spellStart"/>
      <w:r w:rsidRPr="00581185">
        <w:rPr>
          <w:rFonts w:ascii="Calibri" w:hAnsi="Calibri" w:cs="Arial"/>
          <w:b/>
          <w:bCs/>
          <w:i/>
          <w:iCs/>
        </w:rPr>
        <w:t>Myxobolus</w:t>
      </w:r>
      <w:proofErr w:type="spellEnd"/>
      <w:r w:rsidRPr="00581185">
        <w:rPr>
          <w:rFonts w:ascii="Calibri" w:hAnsi="Calibri" w:cs="Arial"/>
          <w:b/>
          <w:bCs/>
        </w:rPr>
        <w:t xml:space="preserve"> (= </w:t>
      </w:r>
      <w:proofErr w:type="spellStart"/>
      <w:r w:rsidRPr="00581185">
        <w:rPr>
          <w:rFonts w:ascii="Calibri" w:hAnsi="Calibri" w:cs="Arial"/>
          <w:b/>
          <w:bCs/>
          <w:i/>
          <w:iCs/>
        </w:rPr>
        <w:t>Myxosoma</w:t>
      </w:r>
      <w:proofErr w:type="spellEnd"/>
      <w:r w:rsidRPr="00581185">
        <w:rPr>
          <w:rFonts w:ascii="Calibri" w:hAnsi="Calibri" w:cs="Arial"/>
          <w:b/>
          <w:bCs/>
        </w:rPr>
        <w:t>) sp. ("whirling disease")</w:t>
      </w:r>
      <w:r w:rsidRPr="00581185">
        <w:rPr>
          <w:rFonts w:ascii="Calibri" w:hAnsi="Calibri" w:cs="Arial"/>
        </w:rPr>
        <w:t xml:space="preserve"> </w:t>
      </w:r>
    </w:p>
    <w:p w:rsidR="004A1841" w:rsidRPr="00581185" w:rsidRDefault="004A1841" w:rsidP="004A1841">
      <w:pPr>
        <w:rPr>
          <w:rFonts w:ascii="Calibri" w:hAnsi="Calibri" w:cs="Arial"/>
        </w:rPr>
      </w:pPr>
      <w:r w:rsidRPr="00581185">
        <w:rPr>
          <w:rFonts w:ascii="Calibri" w:hAnsi="Calibri" w:cs="Arial"/>
          <w:b/>
          <w:bCs/>
          <w:color w:val="FF0000"/>
        </w:rPr>
        <w:t xml:space="preserve">Phylum </w:t>
      </w:r>
      <w:proofErr w:type="spellStart"/>
      <w:r w:rsidRPr="00581185">
        <w:rPr>
          <w:rFonts w:ascii="Calibri" w:hAnsi="Calibri" w:cs="Arial"/>
          <w:b/>
          <w:bCs/>
          <w:color w:val="FF0000"/>
        </w:rPr>
        <w:t>Ciliophora</w:t>
      </w:r>
      <w:proofErr w:type="spellEnd"/>
      <w:r w:rsidRPr="00581185">
        <w:rPr>
          <w:rFonts w:ascii="Calibri" w:hAnsi="Calibri" w:cs="Arial"/>
          <w:b/>
          <w:bCs/>
          <w:color w:val="FF0000"/>
        </w:rPr>
        <w:t xml:space="preserve"> (the ciliates)</w:t>
      </w:r>
      <w:r w:rsidRPr="00581185">
        <w:rPr>
          <w:rFonts w:ascii="Calibri" w:hAnsi="Calibri" w:cs="Arial"/>
        </w:rPr>
        <w:t xml:space="preserve"> </w:t>
      </w:r>
    </w:p>
    <w:p w:rsidR="004A1841" w:rsidRPr="00581185" w:rsidRDefault="004A1841" w:rsidP="004A1841">
      <w:pPr>
        <w:numPr>
          <w:ilvl w:val="0"/>
          <w:numId w:val="6"/>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Oligohymenophorea</w:t>
      </w:r>
      <w:proofErr w:type="spellEnd"/>
      <w:r w:rsidRPr="00581185">
        <w:rPr>
          <w:rFonts w:ascii="Calibri" w:hAnsi="Calibri" w:cs="Arial"/>
        </w:rPr>
        <w:t xml:space="preserve"> </w:t>
      </w:r>
    </w:p>
    <w:p w:rsidR="004A1841" w:rsidRPr="00581185" w:rsidRDefault="004A1841" w:rsidP="004A1841">
      <w:pPr>
        <w:numPr>
          <w:ilvl w:val="1"/>
          <w:numId w:val="6"/>
        </w:numPr>
        <w:spacing w:before="100" w:beforeAutospacing="1" w:after="100" w:afterAutospacing="1"/>
        <w:jc w:val="left"/>
        <w:rPr>
          <w:rFonts w:ascii="Calibri" w:hAnsi="Calibri" w:cs="Arial"/>
        </w:rPr>
      </w:pPr>
      <w:r w:rsidRPr="00581185">
        <w:rPr>
          <w:rFonts w:ascii="Calibri" w:hAnsi="Calibri" w:cs="Arial"/>
          <w:b/>
          <w:bCs/>
        </w:rPr>
        <w:t xml:space="preserve"> Subclass </w:t>
      </w:r>
      <w:proofErr w:type="spellStart"/>
      <w:r w:rsidRPr="00581185">
        <w:rPr>
          <w:rFonts w:ascii="Calibri" w:hAnsi="Calibri" w:cs="Arial"/>
          <w:b/>
          <w:bCs/>
        </w:rPr>
        <w:t>Hymenostomatia</w:t>
      </w:r>
      <w:proofErr w:type="spellEnd"/>
      <w:r w:rsidRPr="00581185">
        <w:rPr>
          <w:rFonts w:ascii="Calibri" w:hAnsi="Calibri" w:cs="Arial"/>
        </w:rPr>
        <w:t xml:space="preserve"> </w:t>
      </w:r>
    </w:p>
    <w:p w:rsidR="004A1841" w:rsidRPr="00581185" w:rsidRDefault="004A1841" w:rsidP="004A1841">
      <w:pPr>
        <w:numPr>
          <w:ilvl w:val="2"/>
          <w:numId w:val="6"/>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Hymenostomadia</w:t>
      </w:r>
      <w:proofErr w:type="spellEnd"/>
      <w:r w:rsidRPr="00581185">
        <w:rPr>
          <w:rFonts w:ascii="Calibri" w:hAnsi="Calibri" w:cs="Arial"/>
        </w:rPr>
        <w:t xml:space="preserve"> </w:t>
      </w:r>
    </w:p>
    <w:p w:rsidR="004A1841" w:rsidRPr="00581185" w:rsidRDefault="004A1841" w:rsidP="004A1841">
      <w:pPr>
        <w:numPr>
          <w:ilvl w:val="3"/>
          <w:numId w:val="6"/>
        </w:numPr>
        <w:spacing w:before="100" w:beforeAutospacing="1" w:after="100" w:afterAutospacing="1"/>
        <w:jc w:val="left"/>
        <w:rPr>
          <w:rFonts w:ascii="Calibri" w:hAnsi="Calibri" w:cs="Arial"/>
        </w:rPr>
      </w:pPr>
      <w:proofErr w:type="spellStart"/>
      <w:r w:rsidRPr="00581185">
        <w:rPr>
          <w:rFonts w:ascii="Calibri" w:hAnsi="Calibri" w:cs="Arial"/>
          <w:b/>
          <w:bCs/>
          <w:i/>
          <w:iCs/>
        </w:rPr>
        <w:t>Ichthyophthirius</w:t>
      </w:r>
      <w:proofErr w:type="spellEnd"/>
      <w:r w:rsidRPr="00581185">
        <w:rPr>
          <w:rFonts w:ascii="Calibri" w:hAnsi="Calibri" w:cs="Arial"/>
          <w:b/>
          <w:bCs/>
          <w:i/>
          <w:iCs/>
        </w:rPr>
        <w:t xml:space="preserve"> </w:t>
      </w:r>
      <w:proofErr w:type="spellStart"/>
      <w:r w:rsidRPr="00581185">
        <w:rPr>
          <w:rFonts w:ascii="Calibri" w:hAnsi="Calibri" w:cs="Arial"/>
          <w:b/>
          <w:bCs/>
          <w:i/>
          <w:iCs/>
        </w:rPr>
        <w:t>multifiliis</w:t>
      </w:r>
      <w:proofErr w:type="spellEnd"/>
      <w:r w:rsidRPr="00581185">
        <w:rPr>
          <w:rFonts w:ascii="Calibri" w:hAnsi="Calibri" w:cs="Arial"/>
          <w:b/>
          <w:bCs/>
        </w:rPr>
        <w:t xml:space="preserve"> ("</w:t>
      </w:r>
      <w:proofErr w:type="spellStart"/>
      <w:r w:rsidRPr="00581185">
        <w:rPr>
          <w:rFonts w:ascii="Calibri" w:hAnsi="Calibri" w:cs="Arial"/>
          <w:b/>
          <w:bCs/>
        </w:rPr>
        <w:t>ick</w:t>
      </w:r>
      <w:proofErr w:type="spellEnd"/>
      <w:r w:rsidRPr="00581185">
        <w:rPr>
          <w:rFonts w:ascii="Calibri" w:hAnsi="Calibri" w:cs="Arial"/>
          <w:b/>
          <w:bCs/>
        </w:rPr>
        <w:t>")</w:t>
      </w:r>
      <w:r w:rsidRPr="00581185">
        <w:rPr>
          <w:rFonts w:ascii="Calibri" w:hAnsi="Calibri" w:cs="Arial"/>
        </w:rPr>
        <w:t xml:space="preserve"> </w:t>
      </w:r>
    </w:p>
    <w:p w:rsidR="004A1841" w:rsidRPr="00581185" w:rsidRDefault="004A1841" w:rsidP="004A1841">
      <w:pPr>
        <w:numPr>
          <w:ilvl w:val="1"/>
          <w:numId w:val="6"/>
        </w:numPr>
        <w:spacing w:before="100" w:beforeAutospacing="1" w:after="100" w:afterAutospacing="1"/>
        <w:jc w:val="left"/>
        <w:rPr>
          <w:rFonts w:ascii="Calibri" w:hAnsi="Calibri" w:cs="Arial"/>
        </w:rPr>
      </w:pPr>
      <w:r w:rsidRPr="00581185">
        <w:rPr>
          <w:rFonts w:ascii="Calibri" w:hAnsi="Calibri" w:cs="Arial"/>
          <w:b/>
          <w:bCs/>
        </w:rPr>
        <w:t xml:space="preserve">Subclass </w:t>
      </w:r>
      <w:proofErr w:type="spellStart"/>
      <w:r w:rsidRPr="00581185">
        <w:rPr>
          <w:rFonts w:ascii="Calibri" w:hAnsi="Calibri" w:cs="Arial"/>
          <w:b/>
          <w:bCs/>
        </w:rPr>
        <w:t>Peritrichia</w:t>
      </w:r>
      <w:proofErr w:type="spellEnd"/>
      <w:r w:rsidRPr="00581185">
        <w:rPr>
          <w:rFonts w:ascii="Calibri" w:hAnsi="Calibri" w:cs="Arial"/>
        </w:rPr>
        <w:t xml:space="preserve"> </w:t>
      </w:r>
    </w:p>
    <w:p w:rsidR="004A1841" w:rsidRPr="00581185" w:rsidRDefault="004A1841" w:rsidP="004A1841">
      <w:pPr>
        <w:numPr>
          <w:ilvl w:val="2"/>
          <w:numId w:val="6"/>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Sessilida</w:t>
      </w:r>
      <w:proofErr w:type="spellEnd"/>
      <w:r w:rsidRPr="00581185">
        <w:rPr>
          <w:rFonts w:ascii="Calibri" w:hAnsi="Calibri" w:cs="Arial"/>
        </w:rPr>
        <w:t xml:space="preserve"> </w:t>
      </w:r>
    </w:p>
    <w:p w:rsidR="004A1841" w:rsidRPr="00581185" w:rsidRDefault="004A1841" w:rsidP="004A1841">
      <w:pPr>
        <w:numPr>
          <w:ilvl w:val="3"/>
          <w:numId w:val="6"/>
        </w:numPr>
        <w:spacing w:before="100" w:beforeAutospacing="1" w:after="100" w:afterAutospacing="1"/>
        <w:jc w:val="left"/>
        <w:rPr>
          <w:rFonts w:ascii="Calibri" w:hAnsi="Calibri" w:cs="Arial"/>
        </w:rPr>
      </w:pPr>
      <w:proofErr w:type="spellStart"/>
      <w:r w:rsidRPr="00581185">
        <w:rPr>
          <w:rFonts w:ascii="Calibri" w:hAnsi="Calibri" w:cs="Arial"/>
          <w:b/>
          <w:bCs/>
          <w:i/>
          <w:iCs/>
        </w:rPr>
        <w:t>Epistylis</w:t>
      </w:r>
      <w:proofErr w:type="spellEnd"/>
      <w:r w:rsidRPr="00581185">
        <w:rPr>
          <w:rFonts w:ascii="Calibri" w:hAnsi="Calibri" w:cs="Arial"/>
          <w:b/>
          <w:bCs/>
        </w:rPr>
        <w:t xml:space="preserve"> sp.</w:t>
      </w:r>
      <w:r w:rsidRPr="00581185">
        <w:rPr>
          <w:rFonts w:ascii="Calibri" w:hAnsi="Calibri" w:cs="Arial"/>
        </w:rPr>
        <w:t xml:space="preserve"> </w:t>
      </w:r>
    </w:p>
    <w:p w:rsidR="004A1841" w:rsidRPr="00581185" w:rsidRDefault="004A1841" w:rsidP="004A1841">
      <w:pPr>
        <w:numPr>
          <w:ilvl w:val="2"/>
          <w:numId w:val="6"/>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Mobilida</w:t>
      </w:r>
      <w:proofErr w:type="spellEnd"/>
      <w:r w:rsidRPr="00581185">
        <w:rPr>
          <w:rFonts w:ascii="Calibri" w:hAnsi="Calibri" w:cs="Arial"/>
        </w:rPr>
        <w:t xml:space="preserve"> </w:t>
      </w:r>
    </w:p>
    <w:p w:rsidR="004A1841" w:rsidRPr="00581185" w:rsidRDefault="004A1841" w:rsidP="004A1841">
      <w:pPr>
        <w:numPr>
          <w:ilvl w:val="3"/>
          <w:numId w:val="6"/>
        </w:numPr>
        <w:spacing w:before="100" w:beforeAutospacing="1" w:after="100" w:afterAutospacing="1"/>
        <w:jc w:val="left"/>
        <w:rPr>
          <w:rFonts w:ascii="Calibri" w:hAnsi="Calibri" w:cs="Arial"/>
        </w:rPr>
      </w:pPr>
      <w:proofErr w:type="spellStart"/>
      <w:r w:rsidRPr="00581185">
        <w:rPr>
          <w:rFonts w:ascii="Calibri" w:hAnsi="Calibri" w:cs="Arial"/>
          <w:b/>
          <w:bCs/>
          <w:i/>
          <w:iCs/>
        </w:rPr>
        <w:t>Trichodina</w:t>
      </w:r>
      <w:proofErr w:type="spellEnd"/>
      <w:r w:rsidRPr="00581185">
        <w:rPr>
          <w:rFonts w:ascii="Calibri" w:hAnsi="Calibri" w:cs="Arial"/>
          <w:b/>
          <w:bCs/>
        </w:rPr>
        <w:t xml:space="preserve"> sp.</w:t>
      </w:r>
      <w:r w:rsidRPr="00581185">
        <w:rPr>
          <w:rFonts w:ascii="Calibri" w:hAnsi="Calibri" w:cs="Arial"/>
        </w:rPr>
        <w:t xml:space="preserve"> </w:t>
      </w:r>
    </w:p>
    <w:p w:rsidR="004A1841" w:rsidRPr="00581185" w:rsidRDefault="004A1841" w:rsidP="004A1841">
      <w:pPr>
        <w:numPr>
          <w:ilvl w:val="0"/>
          <w:numId w:val="6"/>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Litostomatea</w:t>
      </w:r>
      <w:proofErr w:type="spellEnd"/>
      <w:r w:rsidRPr="00581185">
        <w:rPr>
          <w:rFonts w:ascii="Calibri" w:hAnsi="Calibri" w:cs="Arial"/>
        </w:rPr>
        <w:t xml:space="preserve"> </w:t>
      </w:r>
    </w:p>
    <w:p w:rsidR="004A1841" w:rsidRPr="00581185" w:rsidRDefault="004A1841" w:rsidP="004A1841">
      <w:pPr>
        <w:numPr>
          <w:ilvl w:val="2"/>
          <w:numId w:val="6"/>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Vestibuliferida</w:t>
      </w:r>
      <w:proofErr w:type="spellEnd"/>
      <w:r w:rsidRPr="00581185">
        <w:rPr>
          <w:rFonts w:ascii="Calibri" w:hAnsi="Calibri" w:cs="Arial"/>
        </w:rPr>
        <w:t xml:space="preserve"> </w:t>
      </w:r>
    </w:p>
    <w:p w:rsidR="004A1841" w:rsidRPr="00581185" w:rsidRDefault="004A1841" w:rsidP="004A1841">
      <w:pPr>
        <w:numPr>
          <w:ilvl w:val="3"/>
          <w:numId w:val="6"/>
        </w:numPr>
        <w:spacing w:before="100" w:beforeAutospacing="1" w:after="100" w:afterAutospacing="1"/>
        <w:jc w:val="left"/>
        <w:rPr>
          <w:rFonts w:ascii="Calibri" w:hAnsi="Calibri" w:cs="Arial"/>
        </w:rPr>
      </w:pPr>
      <w:proofErr w:type="spellStart"/>
      <w:r w:rsidRPr="00581185">
        <w:rPr>
          <w:rFonts w:ascii="Calibri" w:hAnsi="Calibri" w:cs="Arial"/>
          <w:b/>
          <w:bCs/>
          <w:i/>
          <w:iCs/>
        </w:rPr>
        <w:t>Balantidium</w:t>
      </w:r>
      <w:proofErr w:type="spellEnd"/>
      <w:r w:rsidRPr="00581185">
        <w:rPr>
          <w:rFonts w:ascii="Calibri" w:hAnsi="Calibri" w:cs="Arial"/>
          <w:b/>
          <w:bCs/>
          <w:i/>
          <w:iCs/>
        </w:rPr>
        <w:t xml:space="preserve"> coli</w:t>
      </w:r>
      <w:r w:rsidRPr="00581185">
        <w:rPr>
          <w:rFonts w:ascii="Calibri" w:hAnsi="Calibri" w:cs="Arial"/>
        </w:rPr>
        <w:t xml:space="preserve"> </w:t>
      </w:r>
    </w:p>
    <w:p w:rsidR="004A1841" w:rsidRPr="00581185" w:rsidRDefault="004A1841" w:rsidP="004A1841">
      <w:pPr>
        <w:spacing w:before="100" w:beforeAutospacing="1" w:after="100" w:afterAutospacing="1"/>
        <w:ind w:left="2520"/>
        <w:rPr>
          <w:rFonts w:ascii="Calibri" w:hAnsi="Calibri" w:cs="Arial"/>
        </w:rPr>
      </w:pPr>
    </w:p>
    <w:p w:rsidR="004A1841" w:rsidRPr="00581185" w:rsidRDefault="004A1841" w:rsidP="004A1841">
      <w:pPr>
        <w:rPr>
          <w:rFonts w:ascii="Calibri" w:hAnsi="Calibri" w:cs="Arial"/>
          <w:b/>
          <w:bCs/>
          <w:color w:val="FF0000"/>
        </w:rPr>
      </w:pPr>
    </w:p>
    <w:p w:rsidR="004A1841" w:rsidRPr="00581185" w:rsidRDefault="004A1841" w:rsidP="004A1841">
      <w:pPr>
        <w:rPr>
          <w:rFonts w:ascii="Calibri" w:hAnsi="Calibri" w:cs="Arial"/>
          <w:bCs/>
          <w:color w:val="FF0000"/>
        </w:rPr>
      </w:pPr>
    </w:p>
    <w:p w:rsidR="004A1841" w:rsidRPr="00581185" w:rsidRDefault="004A1841" w:rsidP="004A1841">
      <w:pPr>
        <w:pStyle w:val="NormalWeb"/>
        <w:jc w:val="center"/>
        <w:rPr>
          <w:rFonts w:ascii="Calibri" w:hAnsi="Calibri" w:cs="Arial"/>
          <w:b/>
          <w:bCs/>
          <w:color w:val="FF0000"/>
        </w:rPr>
      </w:pPr>
      <w:r w:rsidRPr="00581185">
        <w:rPr>
          <w:rFonts w:ascii="Calibri" w:hAnsi="Calibri" w:cs="Arial"/>
          <w:b/>
          <w:bCs/>
          <w:color w:val="FF0000"/>
        </w:rPr>
        <w:br w:type="page"/>
      </w:r>
      <w:r w:rsidRPr="00581185">
        <w:rPr>
          <w:rFonts w:ascii="Calibri" w:hAnsi="Calibri" w:cs="Arial"/>
        </w:rPr>
        <w:lastRenderedPageBreak/>
        <w:t xml:space="preserve"> </w:t>
      </w:r>
      <w:r w:rsidRPr="00581185">
        <w:rPr>
          <w:rFonts w:ascii="Calibri" w:hAnsi="Calibri" w:cs="Arial"/>
          <w:b/>
          <w:bCs/>
          <w:color w:val="FF0000"/>
        </w:rPr>
        <w:t>ARTHROPODA</w:t>
      </w:r>
    </w:p>
    <w:p w:rsidR="004A1841" w:rsidRPr="00581185" w:rsidRDefault="004A1841" w:rsidP="004A1841">
      <w:pPr>
        <w:jc w:val="center"/>
        <w:rPr>
          <w:rFonts w:ascii="Calibri" w:hAnsi="Calibri" w:cs="Arial"/>
        </w:rPr>
      </w:pPr>
    </w:p>
    <w:p w:rsidR="004A1841" w:rsidRPr="00581185" w:rsidRDefault="004A1841" w:rsidP="004A1841">
      <w:pPr>
        <w:jc w:val="center"/>
        <w:rPr>
          <w:rFonts w:ascii="Calibri" w:hAnsi="Calibri" w:cs="Arial"/>
          <w:b/>
          <w:bCs/>
        </w:rPr>
      </w:pPr>
      <w:r w:rsidRPr="00581185">
        <w:rPr>
          <w:rFonts w:ascii="Calibri" w:hAnsi="Calibri" w:cs="Arial"/>
          <w:b/>
          <w:bCs/>
        </w:rPr>
        <w:t>GENERAL CHARACTERISTICS OF ARTHROPODS</w:t>
      </w:r>
    </w:p>
    <w:p w:rsidR="004A1841" w:rsidRPr="00581185" w:rsidRDefault="004A1841" w:rsidP="004A1841">
      <w:pPr>
        <w:rPr>
          <w:rFonts w:ascii="Calibri" w:hAnsi="Calibri" w:cs="Arial"/>
        </w:rPr>
      </w:pPr>
      <w:r w:rsidRPr="00581185">
        <w:rPr>
          <w:rFonts w:ascii="Calibri" w:hAnsi="Calibri" w:cs="Arial"/>
        </w:rPr>
        <w:t xml:space="preserve">The name of this phylum, derived from Greek word </w:t>
      </w:r>
      <w:proofErr w:type="spellStart"/>
      <w:r w:rsidRPr="00581185">
        <w:rPr>
          <w:rFonts w:ascii="Calibri" w:hAnsi="Calibri" w:cs="Arial"/>
          <w:i/>
          <w:iCs/>
        </w:rPr>
        <w:t>arthros</w:t>
      </w:r>
      <w:proofErr w:type="spellEnd"/>
      <w:r w:rsidRPr="00581185">
        <w:rPr>
          <w:rFonts w:ascii="Calibri" w:hAnsi="Calibri" w:cs="Arial"/>
          <w:i/>
          <w:iCs/>
        </w:rPr>
        <w:t xml:space="preserve">, </w:t>
      </w:r>
      <w:r w:rsidRPr="00581185">
        <w:rPr>
          <w:rFonts w:ascii="Calibri" w:hAnsi="Calibri" w:cs="Arial"/>
        </w:rPr>
        <w:t>a joint, and</w:t>
      </w:r>
      <w:r w:rsidRPr="00581185">
        <w:rPr>
          <w:rFonts w:ascii="Calibri" w:hAnsi="Calibri" w:cs="Arial"/>
          <w:b/>
          <w:bCs/>
        </w:rPr>
        <w:t xml:space="preserve"> </w:t>
      </w:r>
      <w:proofErr w:type="spellStart"/>
      <w:r w:rsidRPr="00581185">
        <w:rPr>
          <w:rFonts w:ascii="Calibri" w:hAnsi="Calibri" w:cs="Arial"/>
          <w:i/>
          <w:iCs/>
          <w:u w:val="single"/>
        </w:rPr>
        <w:t>podos</w:t>
      </w:r>
      <w:proofErr w:type="spellEnd"/>
      <w:r w:rsidRPr="00581185">
        <w:rPr>
          <w:rFonts w:ascii="Calibri" w:hAnsi="Calibri" w:cs="Arial"/>
          <w:i/>
          <w:iCs/>
          <w:u w:val="single"/>
        </w:rPr>
        <w:t>,</w:t>
      </w:r>
      <w:r w:rsidRPr="00581185">
        <w:rPr>
          <w:rFonts w:ascii="Calibri" w:hAnsi="Calibri" w:cs="Arial"/>
          <w:b/>
          <w:bCs/>
        </w:rPr>
        <w:t xml:space="preserve"> </w:t>
      </w:r>
      <w:r w:rsidRPr="00581185">
        <w:rPr>
          <w:rFonts w:ascii="Calibri" w:hAnsi="Calibri" w:cs="Arial"/>
        </w:rPr>
        <w:t xml:space="preserve">a foot, refers to the fact that the members of the phylum have jointed limbs.  The primitive limb of arthropods was </w:t>
      </w:r>
      <w:proofErr w:type="spellStart"/>
      <w:r w:rsidRPr="00581185">
        <w:rPr>
          <w:rFonts w:ascii="Calibri" w:hAnsi="Calibri" w:cs="Arial"/>
        </w:rPr>
        <w:t>biramous</w:t>
      </w:r>
      <w:proofErr w:type="spellEnd"/>
      <w:r w:rsidRPr="00581185">
        <w:rPr>
          <w:rFonts w:ascii="Calibri" w:hAnsi="Calibri" w:cs="Arial"/>
        </w:rPr>
        <w:t xml:space="preserve">, consisting of an </w:t>
      </w:r>
      <w:proofErr w:type="spellStart"/>
      <w:r w:rsidRPr="00581185">
        <w:rPr>
          <w:rFonts w:ascii="Calibri" w:hAnsi="Calibri" w:cs="Arial"/>
        </w:rPr>
        <w:t>unbranched</w:t>
      </w:r>
      <w:proofErr w:type="spellEnd"/>
      <w:r w:rsidRPr="00581185">
        <w:rPr>
          <w:rFonts w:ascii="Calibri" w:hAnsi="Calibri" w:cs="Arial"/>
        </w:rPr>
        <w:t xml:space="preserve"> basal piece, the </w:t>
      </w:r>
      <w:proofErr w:type="spellStart"/>
      <w:r w:rsidRPr="00581185">
        <w:rPr>
          <w:rFonts w:ascii="Calibri" w:hAnsi="Calibri" w:cs="Arial"/>
          <w:i/>
          <w:iCs/>
        </w:rPr>
        <w:t>protopodite</w:t>
      </w:r>
      <w:proofErr w:type="spellEnd"/>
      <w:r w:rsidRPr="00581185">
        <w:rPr>
          <w:rFonts w:ascii="Calibri" w:hAnsi="Calibri" w:cs="Arial"/>
        </w:rPr>
        <w:t xml:space="preserve">, which branched into an inner </w:t>
      </w:r>
      <w:proofErr w:type="spellStart"/>
      <w:r w:rsidRPr="00581185">
        <w:rPr>
          <w:rFonts w:ascii="Calibri" w:hAnsi="Calibri" w:cs="Arial"/>
          <w:i/>
          <w:iCs/>
        </w:rPr>
        <w:t>endopodite</w:t>
      </w:r>
      <w:proofErr w:type="spellEnd"/>
      <w:r w:rsidRPr="00581185">
        <w:rPr>
          <w:rFonts w:ascii="Calibri" w:hAnsi="Calibri" w:cs="Arial"/>
        </w:rPr>
        <w:t xml:space="preserve"> and an outer </w:t>
      </w:r>
      <w:proofErr w:type="spellStart"/>
      <w:r w:rsidRPr="00581185">
        <w:rPr>
          <w:rFonts w:ascii="Calibri" w:hAnsi="Calibri" w:cs="Arial"/>
        </w:rPr>
        <w:t>exopodite</w:t>
      </w:r>
      <w:proofErr w:type="spellEnd"/>
      <w:r w:rsidRPr="00581185">
        <w:rPr>
          <w:rFonts w:ascii="Calibri" w:hAnsi="Calibri" w:cs="Arial"/>
        </w:rPr>
        <w:t>.  Some of the limbs of some species of arthropod are still of this type.</w:t>
      </w:r>
    </w:p>
    <w:p w:rsidR="004A1841" w:rsidRPr="00581185" w:rsidRDefault="004A1841" w:rsidP="004A1841">
      <w:pPr>
        <w:rPr>
          <w:rFonts w:ascii="Calibri" w:hAnsi="Calibri" w:cs="Arial"/>
        </w:rPr>
      </w:pPr>
    </w:p>
    <w:p w:rsidR="004A1841" w:rsidRPr="00581185" w:rsidRDefault="004A1841" w:rsidP="004A1841">
      <w:pPr>
        <w:rPr>
          <w:rFonts w:ascii="Calibri" w:hAnsi="Calibri" w:cs="Arial"/>
        </w:rPr>
      </w:pPr>
      <w:proofErr w:type="spellStart"/>
      <w:r w:rsidRPr="00581185">
        <w:rPr>
          <w:rFonts w:ascii="Calibri" w:hAnsi="Calibri" w:cs="Arial"/>
        </w:rPr>
        <w:t>Arthropoda</w:t>
      </w:r>
      <w:proofErr w:type="spellEnd"/>
      <w:r w:rsidRPr="00581185">
        <w:rPr>
          <w:rFonts w:ascii="Calibri" w:hAnsi="Calibri" w:cs="Arial"/>
        </w:rPr>
        <w:t xml:space="preserve"> have probably descended from ancestors which also gave origin to the soft-skinned annelid worms, an example of which is the earth worm, but the arthropod have developed an outer covering of chitin, which forms an </w:t>
      </w:r>
      <w:proofErr w:type="spellStart"/>
      <w:r w:rsidRPr="00581185">
        <w:rPr>
          <w:rFonts w:ascii="Calibri" w:hAnsi="Calibri" w:cs="Arial"/>
          <w:u w:val="single"/>
        </w:rPr>
        <w:t>exo</w:t>
      </w:r>
      <w:proofErr w:type="spellEnd"/>
      <w:r w:rsidRPr="00581185">
        <w:rPr>
          <w:rFonts w:ascii="Calibri" w:hAnsi="Calibri" w:cs="Arial"/>
          <w:u w:val="single"/>
        </w:rPr>
        <w:t xml:space="preserve"> skeleton</w:t>
      </w:r>
      <w:r w:rsidRPr="00581185">
        <w:rPr>
          <w:rFonts w:ascii="Calibri" w:hAnsi="Calibri" w:cs="Arial"/>
        </w:rPr>
        <w:t xml:space="preserve"> in which the whole body is enclosed.  This </w:t>
      </w:r>
      <w:proofErr w:type="spellStart"/>
      <w:r w:rsidRPr="00581185">
        <w:rPr>
          <w:rFonts w:ascii="Calibri" w:hAnsi="Calibri" w:cs="Arial"/>
        </w:rPr>
        <w:t>chitinous</w:t>
      </w:r>
      <w:proofErr w:type="spellEnd"/>
      <w:r w:rsidRPr="00581185">
        <w:rPr>
          <w:rFonts w:ascii="Calibri" w:hAnsi="Calibri" w:cs="Arial"/>
        </w:rPr>
        <w:t xml:space="preserve"> covering is secreted by </w:t>
      </w:r>
      <w:proofErr w:type="spellStart"/>
      <w:r w:rsidRPr="00581185">
        <w:rPr>
          <w:rFonts w:ascii="Calibri" w:hAnsi="Calibri" w:cs="Arial"/>
        </w:rPr>
        <w:t>chitogenous</w:t>
      </w:r>
      <w:proofErr w:type="spellEnd"/>
      <w:r w:rsidRPr="00581185">
        <w:rPr>
          <w:rFonts w:ascii="Calibri" w:hAnsi="Calibri" w:cs="Arial"/>
        </w:rPr>
        <w:t xml:space="preserve"> cells beneath it and it not only covers the external surface of the body, but also passes through the mouth into the anterior part of the alimentary canal called </w:t>
      </w:r>
      <w:proofErr w:type="spellStart"/>
      <w:r w:rsidRPr="00581185">
        <w:rPr>
          <w:rFonts w:ascii="Calibri" w:hAnsi="Calibri" w:cs="Arial"/>
          <w:u w:val="single"/>
        </w:rPr>
        <w:t>protodaeum</w:t>
      </w:r>
      <w:proofErr w:type="spellEnd"/>
      <w:r w:rsidRPr="00581185">
        <w:rPr>
          <w:rFonts w:ascii="Calibri" w:hAnsi="Calibri" w:cs="Arial"/>
        </w:rPr>
        <w:t xml:space="preserve"> both of which arise as invaginations from the exterior into the body.  The </w:t>
      </w:r>
      <w:proofErr w:type="spellStart"/>
      <w:r w:rsidRPr="00581185">
        <w:rPr>
          <w:rFonts w:ascii="Calibri" w:hAnsi="Calibri" w:cs="Arial"/>
        </w:rPr>
        <w:t>excoskeleton</w:t>
      </w:r>
      <w:proofErr w:type="spellEnd"/>
      <w:r w:rsidRPr="00581185">
        <w:rPr>
          <w:rFonts w:ascii="Calibri" w:hAnsi="Calibri" w:cs="Arial"/>
        </w:rPr>
        <w:t xml:space="preserve"> is usually present in the form of </w:t>
      </w:r>
      <w:proofErr w:type="spellStart"/>
      <w:r w:rsidRPr="00581185">
        <w:rPr>
          <w:rFonts w:ascii="Calibri" w:hAnsi="Calibri" w:cs="Arial"/>
        </w:rPr>
        <w:t>chitinous</w:t>
      </w:r>
      <w:proofErr w:type="spellEnd"/>
      <w:r w:rsidRPr="00581185">
        <w:rPr>
          <w:rFonts w:ascii="Calibri" w:hAnsi="Calibri" w:cs="Arial"/>
        </w:rPr>
        <w:t xml:space="preserve"> plates called </w:t>
      </w:r>
      <w:proofErr w:type="spellStart"/>
      <w:r w:rsidRPr="00581185">
        <w:rPr>
          <w:rFonts w:ascii="Calibri" w:hAnsi="Calibri" w:cs="Arial"/>
        </w:rPr>
        <w:t>sclerite</w:t>
      </w:r>
      <w:proofErr w:type="spellEnd"/>
      <w:r w:rsidRPr="00581185">
        <w:rPr>
          <w:rFonts w:ascii="Calibri" w:hAnsi="Calibri" w:cs="Arial"/>
        </w:rPr>
        <w:t xml:space="preserve">, called a </w:t>
      </w:r>
      <w:proofErr w:type="spellStart"/>
      <w:r w:rsidRPr="00581185">
        <w:rPr>
          <w:rFonts w:ascii="Calibri" w:hAnsi="Calibri" w:cs="Arial"/>
        </w:rPr>
        <w:t>tergum</w:t>
      </w:r>
      <w:proofErr w:type="spellEnd"/>
      <w:r w:rsidRPr="00581185">
        <w:rPr>
          <w:rFonts w:ascii="Calibri" w:hAnsi="Calibri" w:cs="Arial"/>
        </w:rPr>
        <w:t xml:space="preserve">, a ventral </w:t>
      </w:r>
      <w:proofErr w:type="spellStart"/>
      <w:r w:rsidRPr="00581185">
        <w:rPr>
          <w:rFonts w:ascii="Calibri" w:hAnsi="Calibri" w:cs="Arial"/>
        </w:rPr>
        <w:t>sclerite</w:t>
      </w:r>
      <w:proofErr w:type="spellEnd"/>
      <w:r w:rsidRPr="00581185">
        <w:rPr>
          <w:rFonts w:ascii="Calibri" w:hAnsi="Calibri" w:cs="Arial"/>
        </w:rPr>
        <w:t>, called a</w:t>
      </w:r>
      <w:r w:rsidRPr="00581185">
        <w:rPr>
          <w:rFonts w:ascii="Calibri" w:hAnsi="Calibri" w:cs="Arial"/>
          <w:u w:val="single"/>
        </w:rPr>
        <w:t xml:space="preserve"> sternum </w:t>
      </w:r>
      <w:r w:rsidRPr="00581185">
        <w:rPr>
          <w:rFonts w:ascii="Calibri" w:hAnsi="Calibri" w:cs="Arial"/>
        </w:rPr>
        <w:t xml:space="preserve">and a lateral plate between the </w:t>
      </w:r>
      <w:proofErr w:type="spellStart"/>
      <w:r w:rsidRPr="00581185">
        <w:rPr>
          <w:rFonts w:ascii="Calibri" w:hAnsi="Calibri" w:cs="Arial"/>
        </w:rPr>
        <w:t>tergum</w:t>
      </w:r>
      <w:proofErr w:type="spellEnd"/>
      <w:r w:rsidRPr="00581185">
        <w:rPr>
          <w:rFonts w:ascii="Calibri" w:hAnsi="Calibri" w:cs="Arial"/>
        </w:rPr>
        <w:t xml:space="preserve"> and sternum, which is called a </w:t>
      </w:r>
      <w:proofErr w:type="spellStart"/>
      <w:r w:rsidRPr="00581185">
        <w:rPr>
          <w:rFonts w:ascii="Calibri" w:hAnsi="Calibri" w:cs="Arial"/>
          <w:u w:val="single"/>
        </w:rPr>
        <w:t>pleuron</w:t>
      </w:r>
      <w:proofErr w:type="spellEnd"/>
      <w:r w:rsidRPr="00581185">
        <w:rPr>
          <w:rFonts w:ascii="Calibri" w:hAnsi="Calibri" w:cs="Arial"/>
          <w:u w:val="single"/>
        </w:rPr>
        <w:t xml:space="preserve">. </w:t>
      </w:r>
      <w:r w:rsidRPr="00581185">
        <w:rPr>
          <w:rFonts w:ascii="Calibri" w:hAnsi="Calibri" w:cs="Arial"/>
        </w:rPr>
        <w:t xml:space="preserve">The </w:t>
      </w:r>
      <w:proofErr w:type="spellStart"/>
      <w:r w:rsidRPr="00581185">
        <w:rPr>
          <w:rFonts w:ascii="Calibri" w:hAnsi="Calibri" w:cs="Arial"/>
        </w:rPr>
        <w:t>tergum</w:t>
      </w:r>
      <w:proofErr w:type="spellEnd"/>
      <w:r w:rsidRPr="00581185">
        <w:rPr>
          <w:rFonts w:ascii="Calibri" w:hAnsi="Calibri" w:cs="Arial"/>
        </w:rPr>
        <w:t xml:space="preserve">, sternum and </w:t>
      </w:r>
      <w:proofErr w:type="spellStart"/>
      <w:r w:rsidRPr="00581185">
        <w:rPr>
          <w:rFonts w:ascii="Calibri" w:hAnsi="Calibri" w:cs="Arial"/>
        </w:rPr>
        <w:t>pleuron</w:t>
      </w:r>
      <w:proofErr w:type="spellEnd"/>
      <w:r w:rsidRPr="00581185">
        <w:rPr>
          <w:rFonts w:ascii="Calibri" w:hAnsi="Calibri" w:cs="Arial"/>
        </w:rPr>
        <w:t xml:space="preserve"> of each segment are united by more flexible portions of the </w:t>
      </w:r>
      <w:proofErr w:type="spellStart"/>
      <w:r w:rsidRPr="00581185">
        <w:rPr>
          <w:rFonts w:ascii="Calibri" w:hAnsi="Calibri" w:cs="Arial"/>
        </w:rPr>
        <w:t>chitinous</w:t>
      </w:r>
      <w:proofErr w:type="spellEnd"/>
      <w:r w:rsidRPr="00581185">
        <w:rPr>
          <w:rFonts w:ascii="Calibri" w:hAnsi="Calibri" w:cs="Arial"/>
        </w:rPr>
        <w:t xml:space="preserve"> exoskeleton.</w:t>
      </w:r>
    </w:p>
    <w:p w:rsidR="004A1841" w:rsidRPr="00581185" w:rsidRDefault="004A1841" w:rsidP="004A1841">
      <w:pPr>
        <w:rPr>
          <w:rFonts w:ascii="Calibri" w:hAnsi="Calibri" w:cs="Arial"/>
        </w:rPr>
      </w:pPr>
    </w:p>
    <w:p w:rsidR="004A1841" w:rsidRPr="00581185" w:rsidRDefault="004A1841" w:rsidP="004A1841">
      <w:pPr>
        <w:rPr>
          <w:rFonts w:ascii="Calibri" w:hAnsi="Calibri" w:cs="Arial"/>
          <w:b/>
          <w:u w:val="single"/>
        </w:rPr>
      </w:pPr>
      <w:r w:rsidRPr="00581185">
        <w:rPr>
          <w:rFonts w:ascii="Calibri" w:hAnsi="Calibri" w:cs="Arial"/>
        </w:rPr>
        <w:t xml:space="preserve">As the arthropod grows it becomes too big for its </w:t>
      </w:r>
      <w:proofErr w:type="spellStart"/>
      <w:r w:rsidRPr="00581185">
        <w:rPr>
          <w:rFonts w:ascii="Calibri" w:hAnsi="Calibri" w:cs="Arial"/>
        </w:rPr>
        <w:t>chitinous</w:t>
      </w:r>
      <w:proofErr w:type="spellEnd"/>
      <w:r w:rsidRPr="00581185">
        <w:rPr>
          <w:rFonts w:ascii="Calibri" w:hAnsi="Calibri" w:cs="Arial"/>
        </w:rPr>
        <w:t xml:space="preserve"> covering and periodically this is cast off and a new exoskeleton is formed.  Each casting off of the exoskeleton is called </w:t>
      </w:r>
      <w:proofErr w:type="spellStart"/>
      <w:r w:rsidRPr="00581185">
        <w:rPr>
          <w:rFonts w:ascii="Calibri" w:hAnsi="Calibri" w:cs="Arial"/>
          <w:b/>
          <w:u w:val="single"/>
        </w:rPr>
        <w:t>ecdysis</w:t>
      </w:r>
      <w:proofErr w:type="spellEnd"/>
      <w:r w:rsidRPr="00581185">
        <w:rPr>
          <w:rFonts w:ascii="Calibri" w:hAnsi="Calibri" w:cs="Arial"/>
          <w:b/>
          <w:u w:val="single"/>
        </w:rPr>
        <w:t>.</w:t>
      </w:r>
    </w:p>
    <w:p w:rsidR="004A1841" w:rsidRPr="00581185" w:rsidRDefault="004A1841" w:rsidP="004A1841">
      <w:pPr>
        <w:rPr>
          <w:rFonts w:ascii="Calibri" w:hAnsi="Calibri" w:cs="Arial"/>
          <w:b/>
          <w:u w:val="single"/>
        </w:rPr>
      </w:pPr>
    </w:p>
    <w:p w:rsidR="004A1841" w:rsidRPr="00581185" w:rsidRDefault="004A1841" w:rsidP="004A1841">
      <w:pPr>
        <w:rPr>
          <w:rFonts w:ascii="Calibri" w:hAnsi="Calibri" w:cs="Arial"/>
        </w:rPr>
      </w:pPr>
      <w:r w:rsidRPr="00581185">
        <w:rPr>
          <w:rFonts w:ascii="Calibri" w:hAnsi="Calibri" w:cs="Arial"/>
        </w:rPr>
        <w:t xml:space="preserve">Arthropods are </w:t>
      </w:r>
      <w:proofErr w:type="spellStart"/>
      <w:r w:rsidRPr="00581185">
        <w:rPr>
          <w:rFonts w:ascii="Calibri" w:hAnsi="Calibri" w:cs="Arial"/>
        </w:rPr>
        <w:t>metamerically</w:t>
      </w:r>
      <w:proofErr w:type="spellEnd"/>
      <w:r w:rsidRPr="00581185">
        <w:rPr>
          <w:rFonts w:ascii="Calibri" w:hAnsi="Calibri" w:cs="Arial"/>
        </w:rPr>
        <w:t xml:space="preserve"> segmented animals.  The segment of arthropods are associated in groups, the anterior segments forming the </w:t>
      </w:r>
      <w:r w:rsidRPr="00581185">
        <w:rPr>
          <w:rFonts w:ascii="Calibri" w:hAnsi="Calibri" w:cs="Arial"/>
          <w:u w:val="single"/>
        </w:rPr>
        <w:t xml:space="preserve">heads, </w:t>
      </w:r>
      <w:r w:rsidRPr="00581185">
        <w:rPr>
          <w:rFonts w:ascii="Calibri" w:hAnsi="Calibri" w:cs="Arial"/>
        </w:rPr>
        <w:t xml:space="preserve">the middle ones the </w:t>
      </w:r>
      <w:r w:rsidRPr="00581185">
        <w:rPr>
          <w:rFonts w:ascii="Calibri" w:hAnsi="Calibri" w:cs="Arial"/>
          <w:u w:val="single"/>
        </w:rPr>
        <w:t xml:space="preserve">thorax </w:t>
      </w:r>
      <w:r w:rsidRPr="00581185">
        <w:rPr>
          <w:rFonts w:ascii="Calibri" w:hAnsi="Calibri" w:cs="Arial"/>
        </w:rPr>
        <w:t xml:space="preserve">and the posterior ones the </w:t>
      </w:r>
      <w:r w:rsidRPr="00581185">
        <w:rPr>
          <w:rFonts w:ascii="Calibri" w:hAnsi="Calibri" w:cs="Arial"/>
          <w:u w:val="single"/>
        </w:rPr>
        <w:t>abdomen</w:t>
      </w:r>
      <w:r w:rsidRPr="00581185">
        <w:rPr>
          <w:rFonts w:ascii="Calibri" w:hAnsi="Calibri" w:cs="Arial"/>
        </w:rPr>
        <w:t>.</w:t>
      </w:r>
    </w:p>
    <w:p w:rsidR="004A1841" w:rsidRPr="00581185" w:rsidRDefault="004A1841" w:rsidP="004A1841">
      <w:pPr>
        <w:rPr>
          <w:rFonts w:ascii="Calibri" w:hAnsi="Calibri" w:cs="Arial"/>
        </w:rPr>
      </w:pPr>
    </w:p>
    <w:p w:rsidR="004A1841" w:rsidRPr="00581185" w:rsidRDefault="004A1841" w:rsidP="004A1841">
      <w:pPr>
        <w:rPr>
          <w:rFonts w:ascii="Calibri" w:hAnsi="Calibri" w:cs="Arial"/>
        </w:rPr>
      </w:pPr>
      <w:r w:rsidRPr="00581185">
        <w:rPr>
          <w:rFonts w:ascii="Calibri" w:hAnsi="Calibri" w:cs="Arial"/>
        </w:rPr>
        <w:t xml:space="preserve">The appendages found on the body of an arthropod are typically paired, one pair usually being found on each segment. The appendages on the head are typically one or two pairs of </w:t>
      </w:r>
      <w:r w:rsidRPr="00581185">
        <w:rPr>
          <w:rFonts w:ascii="Calibri" w:hAnsi="Calibri" w:cs="Arial"/>
          <w:u w:val="single"/>
        </w:rPr>
        <w:t xml:space="preserve">sensory antennae </w:t>
      </w:r>
      <w:r w:rsidRPr="00581185">
        <w:rPr>
          <w:rFonts w:ascii="Calibri" w:hAnsi="Calibri" w:cs="Arial"/>
        </w:rPr>
        <w:t xml:space="preserve">and behind these paired appendages modified for feeding, commonly there is one pair of </w:t>
      </w:r>
      <w:r w:rsidRPr="00581185">
        <w:rPr>
          <w:rFonts w:ascii="Calibri" w:hAnsi="Calibri" w:cs="Arial"/>
          <w:u w:val="single"/>
        </w:rPr>
        <w:t xml:space="preserve">mandibles </w:t>
      </w:r>
      <w:r w:rsidRPr="00581185">
        <w:rPr>
          <w:rFonts w:ascii="Calibri" w:hAnsi="Calibri" w:cs="Arial"/>
        </w:rPr>
        <w:t xml:space="preserve">and behind these two pairs of </w:t>
      </w:r>
      <w:proofErr w:type="gramStart"/>
      <w:r w:rsidRPr="00581185">
        <w:rPr>
          <w:rFonts w:ascii="Calibri" w:hAnsi="Calibri" w:cs="Arial"/>
          <w:u w:val="single"/>
        </w:rPr>
        <w:t xml:space="preserve">maxillae </w:t>
      </w:r>
      <w:r w:rsidRPr="00581185">
        <w:rPr>
          <w:rFonts w:ascii="Calibri" w:hAnsi="Calibri" w:cs="Arial"/>
        </w:rPr>
        <w:t>.</w:t>
      </w:r>
      <w:proofErr w:type="gramEnd"/>
    </w:p>
    <w:p w:rsidR="004A1841" w:rsidRPr="00581185" w:rsidRDefault="004A1841" w:rsidP="004A1841">
      <w:pPr>
        <w:rPr>
          <w:rFonts w:ascii="Calibri" w:hAnsi="Calibri" w:cs="Arial"/>
        </w:rPr>
      </w:pPr>
    </w:p>
    <w:p w:rsidR="004A1841" w:rsidRPr="00581185" w:rsidRDefault="004A1841" w:rsidP="004A1841">
      <w:pPr>
        <w:rPr>
          <w:rFonts w:ascii="Calibri" w:hAnsi="Calibri" w:cs="Arial"/>
        </w:rPr>
      </w:pPr>
      <w:r w:rsidRPr="00581185">
        <w:rPr>
          <w:rFonts w:ascii="Calibri" w:hAnsi="Calibri" w:cs="Arial"/>
        </w:rPr>
        <w:t xml:space="preserve">Behind these again there may be </w:t>
      </w:r>
      <w:proofErr w:type="spellStart"/>
      <w:r w:rsidRPr="00581185">
        <w:rPr>
          <w:rFonts w:ascii="Calibri" w:hAnsi="Calibri" w:cs="Arial"/>
          <w:b/>
        </w:rPr>
        <w:t>maxillipedes</w:t>
      </w:r>
      <w:proofErr w:type="spellEnd"/>
      <w:r w:rsidRPr="00581185">
        <w:rPr>
          <w:rFonts w:ascii="Calibri" w:hAnsi="Calibri" w:cs="Arial"/>
        </w:rPr>
        <w:t>, which are walking legs adapted for feeding.  The next group of appendages belongs to the thorax and they are walking legs.  Behind them, in aquatic species such as the crustacean, there are a variable number of abdominal appendages, some or all of which are use for swimming, terrestrial species usually loss these or some of them may become modified to perform other functions.</w:t>
      </w:r>
    </w:p>
    <w:p w:rsidR="004A1841" w:rsidRPr="00581185" w:rsidRDefault="004A1841" w:rsidP="004A1841">
      <w:pPr>
        <w:rPr>
          <w:rFonts w:ascii="Calibri" w:hAnsi="Calibri" w:cs="Arial"/>
        </w:rPr>
      </w:pPr>
    </w:p>
    <w:p w:rsidR="004A1841" w:rsidRPr="00581185" w:rsidRDefault="004A1841" w:rsidP="004A1841">
      <w:pPr>
        <w:rPr>
          <w:rFonts w:ascii="Calibri" w:hAnsi="Calibri" w:cs="Arial"/>
        </w:rPr>
      </w:pPr>
      <w:r w:rsidRPr="00581185">
        <w:rPr>
          <w:rFonts w:ascii="Calibri" w:hAnsi="Calibri" w:cs="Arial"/>
        </w:rPr>
        <w:t xml:space="preserve">A dominant feature of the internal anatomy of the </w:t>
      </w:r>
      <w:proofErr w:type="spellStart"/>
      <w:r w:rsidRPr="00581185">
        <w:rPr>
          <w:rFonts w:ascii="Calibri" w:hAnsi="Calibri" w:cs="Arial"/>
        </w:rPr>
        <w:t>Arthropoda</w:t>
      </w:r>
      <w:proofErr w:type="spellEnd"/>
      <w:r w:rsidRPr="00581185">
        <w:rPr>
          <w:rFonts w:ascii="Calibri" w:hAnsi="Calibri" w:cs="Arial"/>
        </w:rPr>
        <w:t xml:space="preserve"> is the fact that the general body cavity is not a </w:t>
      </w:r>
      <w:proofErr w:type="spellStart"/>
      <w:r w:rsidRPr="00581185">
        <w:rPr>
          <w:rFonts w:ascii="Calibri" w:hAnsi="Calibri" w:cs="Arial"/>
        </w:rPr>
        <w:t>coelom</w:t>
      </w:r>
      <w:proofErr w:type="spellEnd"/>
      <w:r w:rsidRPr="00581185">
        <w:rPr>
          <w:rFonts w:ascii="Calibri" w:hAnsi="Calibri" w:cs="Arial"/>
        </w:rPr>
        <w:t xml:space="preserve">.  It is a space full of blood, which is called the </w:t>
      </w:r>
      <w:proofErr w:type="spellStart"/>
      <w:r w:rsidRPr="00581185">
        <w:rPr>
          <w:rFonts w:ascii="Calibri" w:hAnsi="Calibri" w:cs="Arial"/>
        </w:rPr>
        <w:t>haemocele</w:t>
      </w:r>
      <w:proofErr w:type="spellEnd"/>
      <w:r w:rsidRPr="00581185">
        <w:rPr>
          <w:rFonts w:ascii="Calibri" w:hAnsi="Calibri" w:cs="Arial"/>
        </w:rPr>
        <w:t xml:space="preserve">.  The blood in it bathes all the organs of the body.  The heart pulsates; it sucks in blood from pericardium through openings in its walls called </w:t>
      </w:r>
      <w:proofErr w:type="spellStart"/>
      <w:r w:rsidRPr="00581185">
        <w:rPr>
          <w:rFonts w:ascii="Calibri" w:hAnsi="Calibri" w:cs="Arial"/>
          <w:u w:val="single"/>
        </w:rPr>
        <w:t>ostia</w:t>
      </w:r>
      <w:proofErr w:type="spellEnd"/>
      <w:r w:rsidRPr="00581185">
        <w:rPr>
          <w:rFonts w:ascii="Calibri" w:hAnsi="Calibri" w:cs="Arial"/>
          <w:u w:val="single"/>
        </w:rPr>
        <w:t>.</w:t>
      </w:r>
      <w:r w:rsidRPr="00581185">
        <w:rPr>
          <w:rFonts w:ascii="Calibri" w:hAnsi="Calibri" w:cs="Arial"/>
        </w:rPr>
        <w:t xml:space="preserve"> It then pumps the blood into the </w:t>
      </w:r>
      <w:proofErr w:type="spellStart"/>
      <w:r w:rsidRPr="00581185">
        <w:rPr>
          <w:rFonts w:ascii="Calibri" w:hAnsi="Calibri" w:cs="Arial"/>
        </w:rPr>
        <w:t>haemocele</w:t>
      </w:r>
      <w:proofErr w:type="spellEnd"/>
      <w:r w:rsidRPr="00581185">
        <w:rPr>
          <w:rFonts w:ascii="Calibri" w:hAnsi="Calibri" w:cs="Arial"/>
        </w:rPr>
        <w:t xml:space="preserve"> through short arteries which are usually the only blood vessels in the body.</w:t>
      </w:r>
    </w:p>
    <w:p w:rsidR="004A1841" w:rsidRPr="00581185" w:rsidRDefault="004A1841" w:rsidP="004A1841">
      <w:pPr>
        <w:rPr>
          <w:rFonts w:ascii="Calibri" w:hAnsi="Calibri" w:cs="Arial"/>
        </w:rPr>
      </w:pPr>
    </w:p>
    <w:p w:rsidR="004A1841" w:rsidRPr="00581185" w:rsidRDefault="004A1841" w:rsidP="004A1841">
      <w:pPr>
        <w:rPr>
          <w:rFonts w:ascii="Calibri" w:hAnsi="Calibri" w:cs="Arial"/>
        </w:rPr>
      </w:pPr>
      <w:r w:rsidRPr="00581185">
        <w:rPr>
          <w:rFonts w:ascii="Calibri" w:hAnsi="Calibri" w:cs="Arial"/>
        </w:rPr>
        <w:t>The respiratory organs of arthropods are also characteristic of the phylum.  They are:</w:t>
      </w:r>
    </w:p>
    <w:p w:rsidR="004A1841" w:rsidRPr="00581185" w:rsidRDefault="004A1841" w:rsidP="004A1841">
      <w:pPr>
        <w:numPr>
          <w:ilvl w:val="0"/>
          <w:numId w:val="2"/>
        </w:numPr>
        <w:rPr>
          <w:rFonts w:ascii="Calibri" w:hAnsi="Calibri" w:cs="Arial"/>
        </w:rPr>
      </w:pPr>
      <w:r w:rsidRPr="00581185">
        <w:rPr>
          <w:rFonts w:ascii="Calibri" w:hAnsi="Calibri" w:cs="Arial"/>
          <w:u w:val="single"/>
        </w:rPr>
        <w:t xml:space="preserve">Gills </w:t>
      </w:r>
      <w:r w:rsidRPr="00581185">
        <w:rPr>
          <w:rFonts w:ascii="Calibri" w:hAnsi="Calibri" w:cs="Arial"/>
        </w:rPr>
        <w:t>(</w:t>
      </w:r>
      <w:proofErr w:type="spellStart"/>
      <w:r w:rsidRPr="00581185">
        <w:rPr>
          <w:rFonts w:ascii="Calibri" w:hAnsi="Calibri" w:cs="Arial"/>
        </w:rPr>
        <w:t>branchiae</w:t>
      </w:r>
      <w:proofErr w:type="spellEnd"/>
      <w:r w:rsidRPr="00581185">
        <w:rPr>
          <w:rFonts w:ascii="Calibri" w:hAnsi="Calibri" w:cs="Arial"/>
        </w:rPr>
        <w:t xml:space="preserve">) of various kinds found in larvae, nymphs and adults of species that are aquatic.  </w:t>
      </w:r>
    </w:p>
    <w:p w:rsidR="004A1841" w:rsidRPr="00581185" w:rsidRDefault="004A1841" w:rsidP="004A1841">
      <w:pPr>
        <w:numPr>
          <w:ilvl w:val="0"/>
          <w:numId w:val="2"/>
        </w:numPr>
        <w:rPr>
          <w:rFonts w:ascii="Calibri" w:hAnsi="Calibri" w:cs="Arial"/>
        </w:rPr>
      </w:pPr>
      <w:r w:rsidRPr="00581185">
        <w:rPr>
          <w:rFonts w:ascii="Calibri" w:hAnsi="Calibri" w:cs="Arial"/>
          <w:u w:val="single"/>
        </w:rPr>
        <w:t xml:space="preserve">Tracheae, </w:t>
      </w:r>
      <w:r w:rsidRPr="00581185">
        <w:rPr>
          <w:rFonts w:ascii="Calibri" w:hAnsi="Calibri" w:cs="Arial"/>
        </w:rPr>
        <w:t xml:space="preserve"> which are fine, elastic tubes, with a thin, </w:t>
      </w:r>
      <w:proofErr w:type="spellStart"/>
      <w:r w:rsidRPr="00581185">
        <w:rPr>
          <w:rFonts w:ascii="Calibri" w:hAnsi="Calibri" w:cs="Arial"/>
        </w:rPr>
        <w:t>chitinous</w:t>
      </w:r>
      <w:proofErr w:type="spellEnd"/>
      <w:r w:rsidRPr="00581185">
        <w:rPr>
          <w:rFonts w:ascii="Calibri" w:hAnsi="Calibri" w:cs="Arial"/>
        </w:rPr>
        <w:t xml:space="preserve"> lining which are held open by rings or spiral thickenings of the </w:t>
      </w:r>
      <w:proofErr w:type="spellStart"/>
      <w:r w:rsidRPr="00581185">
        <w:rPr>
          <w:rFonts w:ascii="Calibri" w:hAnsi="Calibri" w:cs="Arial"/>
        </w:rPr>
        <w:t>chitinous</w:t>
      </w:r>
      <w:proofErr w:type="spellEnd"/>
      <w:r w:rsidRPr="00581185">
        <w:rPr>
          <w:rFonts w:ascii="Calibri" w:hAnsi="Calibri" w:cs="Arial"/>
        </w:rPr>
        <w:t xml:space="preserve"> lining tracheae branch and ramify among the internal organs, to which  they take air that enters them through their external openings or </w:t>
      </w:r>
      <w:r w:rsidRPr="00581185">
        <w:rPr>
          <w:rFonts w:ascii="Calibri" w:hAnsi="Calibri" w:cs="Arial"/>
          <w:u w:val="single"/>
        </w:rPr>
        <w:t>stigmata;</w:t>
      </w:r>
      <w:r w:rsidRPr="00581185">
        <w:rPr>
          <w:rFonts w:ascii="Calibri" w:hAnsi="Calibri" w:cs="Arial"/>
        </w:rPr>
        <w:t xml:space="preserve"> </w:t>
      </w:r>
      <w:proofErr w:type="spellStart"/>
      <w:r w:rsidRPr="00581185">
        <w:rPr>
          <w:rFonts w:ascii="Calibri" w:hAnsi="Calibri" w:cs="Arial"/>
        </w:rPr>
        <w:t>trachae</w:t>
      </w:r>
      <w:proofErr w:type="spellEnd"/>
      <w:r w:rsidRPr="00581185">
        <w:rPr>
          <w:rFonts w:ascii="Calibri" w:hAnsi="Calibri" w:cs="Arial"/>
        </w:rPr>
        <w:t xml:space="preserve"> are especially characteristic of insects.</w:t>
      </w:r>
    </w:p>
    <w:p w:rsidR="004A1841" w:rsidRPr="00581185" w:rsidRDefault="004A1841" w:rsidP="004A1841">
      <w:pPr>
        <w:rPr>
          <w:rFonts w:ascii="Calibri" w:hAnsi="Calibri" w:cs="Arial"/>
        </w:rPr>
      </w:pPr>
      <w:r w:rsidRPr="00581185">
        <w:rPr>
          <w:rFonts w:ascii="Calibri" w:hAnsi="Calibri" w:cs="Arial"/>
        </w:rPr>
        <w:t xml:space="preserve">Other respiratory structures are </w:t>
      </w:r>
      <w:r w:rsidRPr="00581185">
        <w:rPr>
          <w:rFonts w:ascii="Calibri" w:hAnsi="Calibri" w:cs="Arial"/>
          <w:u w:val="single"/>
        </w:rPr>
        <w:t>lung-books</w:t>
      </w:r>
      <w:r w:rsidRPr="00581185">
        <w:rPr>
          <w:rFonts w:ascii="Calibri" w:hAnsi="Calibri" w:cs="Arial"/>
        </w:rPr>
        <w:t xml:space="preserve"> and </w:t>
      </w:r>
      <w:r w:rsidRPr="00581185">
        <w:rPr>
          <w:rFonts w:ascii="Calibri" w:hAnsi="Calibri" w:cs="Arial"/>
          <w:u w:val="single"/>
        </w:rPr>
        <w:t xml:space="preserve">gill-books </w:t>
      </w:r>
      <w:r w:rsidRPr="00581185">
        <w:rPr>
          <w:rFonts w:ascii="Calibri" w:hAnsi="Calibri" w:cs="Arial"/>
        </w:rPr>
        <w:t xml:space="preserve">of spiders and crabs respectively.  In some forms, </w:t>
      </w:r>
      <w:proofErr w:type="spellStart"/>
      <w:r w:rsidRPr="00581185">
        <w:rPr>
          <w:rFonts w:ascii="Calibri" w:hAnsi="Calibri" w:cs="Arial"/>
        </w:rPr>
        <w:t>e.g</w:t>
      </w:r>
      <w:proofErr w:type="spellEnd"/>
      <w:r w:rsidRPr="00581185">
        <w:rPr>
          <w:rFonts w:ascii="Calibri" w:hAnsi="Calibri" w:cs="Arial"/>
        </w:rPr>
        <w:t xml:space="preserve"> the parasitic mites, respiration is through the cuticle.  </w:t>
      </w:r>
    </w:p>
    <w:p w:rsidR="004A1841" w:rsidRPr="00581185" w:rsidRDefault="004A1841" w:rsidP="004A1841">
      <w:pPr>
        <w:rPr>
          <w:rFonts w:ascii="Calibri" w:hAnsi="Calibri" w:cs="Arial"/>
        </w:rPr>
      </w:pPr>
    </w:p>
    <w:p w:rsidR="004A1841" w:rsidRPr="00581185" w:rsidRDefault="004A1841" w:rsidP="004A1841">
      <w:pPr>
        <w:spacing w:before="240"/>
        <w:rPr>
          <w:rFonts w:ascii="Calibri" w:hAnsi="Calibri" w:cs="Arial"/>
        </w:rPr>
      </w:pPr>
      <w:r w:rsidRPr="00581185">
        <w:rPr>
          <w:rFonts w:ascii="Calibri" w:hAnsi="Calibri" w:cs="Arial"/>
        </w:rPr>
        <w:lastRenderedPageBreak/>
        <w:t xml:space="preserve">The alimentary canal varies in the different classes of arthropods.  In all, however, it  consist of (a) the </w:t>
      </w:r>
      <w:proofErr w:type="spellStart"/>
      <w:r w:rsidRPr="00581185">
        <w:rPr>
          <w:rFonts w:ascii="Calibri" w:hAnsi="Calibri" w:cs="Arial"/>
          <w:u w:val="single"/>
        </w:rPr>
        <w:t>stomodaeum</w:t>
      </w:r>
      <w:proofErr w:type="spellEnd"/>
      <w:r w:rsidRPr="00581185">
        <w:rPr>
          <w:rFonts w:ascii="Calibri" w:hAnsi="Calibri" w:cs="Arial"/>
          <w:u w:val="single"/>
        </w:rPr>
        <w:t xml:space="preserve"> </w:t>
      </w:r>
      <w:r w:rsidRPr="00581185">
        <w:rPr>
          <w:rFonts w:ascii="Calibri" w:hAnsi="Calibri" w:cs="Arial"/>
        </w:rPr>
        <w:t xml:space="preserve">mentioned above, which is lined by chitin and may be divided into a sucking </w:t>
      </w:r>
      <w:proofErr w:type="spellStart"/>
      <w:r w:rsidRPr="00581185">
        <w:rPr>
          <w:rFonts w:ascii="Calibri" w:hAnsi="Calibri" w:cs="Arial"/>
          <w:u w:val="single"/>
        </w:rPr>
        <w:t>phayrnx</w:t>
      </w:r>
      <w:proofErr w:type="spellEnd"/>
      <w:r w:rsidRPr="00581185">
        <w:rPr>
          <w:rFonts w:ascii="Calibri" w:hAnsi="Calibri" w:cs="Arial"/>
        </w:rPr>
        <w:t xml:space="preserve">, a </w:t>
      </w:r>
      <w:proofErr w:type="spellStart"/>
      <w:r w:rsidRPr="00581185">
        <w:rPr>
          <w:rFonts w:ascii="Calibri" w:hAnsi="Calibri" w:cs="Arial"/>
        </w:rPr>
        <w:t>provetriculus</w:t>
      </w:r>
      <w:proofErr w:type="spellEnd"/>
      <w:r w:rsidRPr="00581185">
        <w:rPr>
          <w:rFonts w:ascii="Calibri" w:hAnsi="Calibri" w:cs="Arial"/>
        </w:rPr>
        <w:t xml:space="preserve"> (crop) and a </w:t>
      </w:r>
      <w:r w:rsidRPr="00581185">
        <w:rPr>
          <w:rFonts w:ascii="Calibri" w:hAnsi="Calibri" w:cs="Arial"/>
          <w:u w:val="single"/>
        </w:rPr>
        <w:t>gizzard,</w:t>
      </w:r>
      <w:r w:rsidRPr="00581185">
        <w:rPr>
          <w:rFonts w:ascii="Calibri" w:hAnsi="Calibri" w:cs="Arial"/>
        </w:rPr>
        <w:t xml:space="preserve"> (b) the </w:t>
      </w:r>
      <w:proofErr w:type="spellStart"/>
      <w:r w:rsidRPr="00581185">
        <w:rPr>
          <w:rFonts w:ascii="Calibri" w:hAnsi="Calibri" w:cs="Arial"/>
          <w:u w:val="single"/>
        </w:rPr>
        <w:t>proctodaeum</w:t>
      </w:r>
      <w:proofErr w:type="spellEnd"/>
      <w:r w:rsidRPr="00581185">
        <w:rPr>
          <w:rFonts w:ascii="Calibri" w:hAnsi="Calibri" w:cs="Arial"/>
        </w:rPr>
        <w:t xml:space="preserve"> mentioned above, which is also line by chitin, (c) a mid-gut, or </w:t>
      </w:r>
      <w:proofErr w:type="spellStart"/>
      <w:r w:rsidRPr="00581185">
        <w:rPr>
          <w:rFonts w:ascii="Calibri" w:hAnsi="Calibri" w:cs="Arial"/>
          <w:u w:val="single"/>
        </w:rPr>
        <w:t>mesenteron</w:t>
      </w:r>
      <w:proofErr w:type="spellEnd"/>
      <w:r w:rsidRPr="00581185">
        <w:rPr>
          <w:rFonts w:ascii="Calibri" w:hAnsi="Calibri" w:cs="Arial"/>
          <w:u w:val="single"/>
        </w:rPr>
        <w:t>,</w:t>
      </w:r>
      <w:r w:rsidRPr="00581185">
        <w:rPr>
          <w:rFonts w:ascii="Calibri" w:hAnsi="Calibri" w:cs="Arial"/>
        </w:rPr>
        <w:t xml:space="preserve"> which connects the </w:t>
      </w:r>
      <w:proofErr w:type="spellStart"/>
      <w:r w:rsidRPr="00581185">
        <w:rPr>
          <w:rFonts w:ascii="Calibri" w:hAnsi="Calibri" w:cs="Arial"/>
        </w:rPr>
        <w:t>protodacum</w:t>
      </w:r>
      <w:proofErr w:type="spellEnd"/>
      <w:r w:rsidRPr="00581185">
        <w:rPr>
          <w:rFonts w:ascii="Calibri" w:hAnsi="Calibri" w:cs="Arial"/>
        </w:rPr>
        <w:t xml:space="preserve"> with </w:t>
      </w:r>
      <w:proofErr w:type="spellStart"/>
      <w:r w:rsidRPr="00581185">
        <w:rPr>
          <w:rFonts w:ascii="Calibri" w:hAnsi="Calibri" w:cs="Arial"/>
        </w:rPr>
        <w:t>stomodacum</w:t>
      </w:r>
      <w:proofErr w:type="spellEnd"/>
      <w:r w:rsidRPr="00581185">
        <w:rPr>
          <w:rFonts w:ascii="Calibri" w:hAnsi="Calibri" w:cs="Arial"/>
        </w:rPr>
        <w:t>.</w:t>
      </w:r>
    </w:p>
    <w:p w:rsidR="004A1841" w:rsidRPr="00581185" w:rsidRDefault="004A1841" w:rsidP="004A1841">
      <w:pPr>
        <w:spacing w:before="240"/>
        <w:rPr>
          <w:rFonts w:ascii="Calibri" w:hAnsi="Calibri" w:cs="Arial"/>
          <w:bCs/>
        </w:rPr>
      </w:pPr>
      <w:r w:rsidRPr="00581185">
        <w:rPr>
          <w:rFonts w:ascii="Calibri" w:hAnsi="Calibri" w:cs="Arial"/>
        </w:rPr>
        <w:t xml:space="preserve">The excretory organs of arthropods vary in the different classes of the phylum.  Those of the class </w:t>
      </w:r>
      <w:proofErr w:type="spellStart"/>
      <w:r w:rsidRPr="00581185">
        <w:rPr>
          <w:rFonts w:ascii="Calibri" w:hAnsi="Calibri" w:cs="Arial"/>
        </w:rPr>
        <w:t>Crustacea</w:t>
      </w:r>
      <w:proofErr w:type="spellEnd"/>
      <w:r w:rsidRPr="00581185">
        <w:rPr>
          <w:rFonts w:ascii="Calibri" w:hAnsi="Calibri" w:cs="Arial"/>
        </w:rPr>
        <w:t xml:space="preserve"> are a pair of </w:t>
      </w:r>
      <w:proofErr w:type="spellStart"/>
      <w:r w:rsidRPr="00581185">
        <w:rPr>
          <w:rFonts w:ascii="Calibri" w:hAnsi="Calibri" w:cs="Arial"/>
          <w:u w:val="single"/>
        </w:rPr>
        <w:t>nephridia</w:t>
      </w:r>
      <w:proofErr w:type="spellEnd"/>
      <w:r w:rsidRPr="00581185">
        <w:rPr>
          <w:rFonts w:ascii="Calibri" w:hAnsi="Calibri" w:cs="Arial"/>
        </w:rPr>
        <w:t xml:space="preserve"> which open on the bases of the second antennae.  The excretory organs of the </w:t>
      </w:r>
      <w:proofErr w:type="spellStart"/>
      <w:r w:rsidRPr="00581185">
        <w:rPr>
          <w:rFonts w:ascii="Calibri" w:hAnsi="Calibri" w:cs="Arial"/>
        </w:rPr>
        <w:t>insecta</w:t>
      </w:r>
      <w:proofErr w:type="spellEnd"/>
      <w:r w:rsidRPr="00581185">
        <w:rPr>
          <w:rFonts w:ascii="Calibri" w:hAnsi="Calibri" w:cs="Arial"/>
        </w:rPr>
        <w:t xml:space="preserve"> are tubules, called </w:t>
      </w:r>
      <w:proofErr w:type="spellStart"/>
      <w:r w:rsidRPr="00581185">
        <w:rPr>
          <w:rFonts w:ascii="Calibri" w:hAnsi="Calibri" w:cs="Arial"/>
          <w:u w:val="single"/>
        </w:rPr>
        <w:t>malpighan</w:t>
      </w:r>
      <w:proofErr w:type="spellEnd"/>
      <w:r w:rsidRPr="00581185">
        <w:rPr>
          <w:rFonts w:ascii="Calibri" w:hAnsi="Calibri" w:cs="Arial"/>
          <w:u w:val="single"/>
        </w:rPr>
        <w:t xml:space="preserve"> tubules</w:t>
      </w:r>
      <w:r w:rsidRPr="00581185">
        <w:rPr>
          <w:rFonts w:ascii="Calibri" w:hAnsi="Calibri" w:cs="Arial"/>
        </w:rPr>
        <w:t xml:space="preserve">, which are arranged in a ring round the alimentary canal.  Usually they open into the anterior end of the </w:t>
      </w:r>
      <w:proofErr w:type="spellStart"/>
      <w:r w:rsidRPr="00581185">
        <w:rPr>
          <w:rFonts w:ascii="Calibri" w:hAnsi="Calibri" w:cs="Arial"/>
        </w:rPr>
        <w:t>proctodaeum</w:t>
      </w:r>
      <w:proofErr w:type="spellEnd"/>
      <w:r w:rsidRPr="00581185">
        <w:rPr>
          <w:rFonts w:ascii="Calibri" w:hAnsi="Calibri" w:cs="Arial"/>
        </w:rPr>
        <w:t xml:space="preserve">.  </w:t>
      </w:r>
      <w:proofErr w:type="spellStart"/>
      <w:r w:rsidRPr="00581185">
        <w:rPr>
          <w:rFonts w:ascii="Calibri" w:hAnsi="Calibri" w:cs="Arial"/>
        </w:rPr>
        <w:t>Arachnida</w:t>
      </w:r>
      <w:proofErr w:type="spellEnd"/>
      <w:r w:rsidRPr="00581185">
        <w:rPr>
          <w:rFonts w:ascii="Calibri" w:hAnsi="Calibri" w:cs="Arial"/>
        </w:rPr>
        <w:t xml:space="preserve"> also have </w:t>
      </w:r>
      <w:proofErr w:type="spellStart"/>
      <w:r w:rsidRPr="00581185">
        <w:rPr>
          <w:rFonts w:ascii="Calibri" w:hAnsi="Calibri" w:cs="Arial"/>
          <w:u w:val="single"/>
        </w:rPr>
        <w:t>malpighian</w:t>
      </w:r>
      <w:proofErr w:type="spellEnd"/>
      <w:r w:rsidRPr="00581185">
        <w:rPr>
          <w:rFonts w:ascii="Calibri" w:hAnsi="Calibri" w:cs="Arial"/>
          <w:u w:val="single"/>
        </w:rPr>
        <w:t xml:space="preserve"> tubule</w:t>
      </w:r>
      <w:r w:rsidRPr="00581185">
        <w:rPr>
          <w:rFonts w:ascii="Calibri" w:hAnsi="Calibri" w:cs="Arial"/>
          <w:b/>
          <w:bCs/>
        </w:rPr>
        <w:t xml:space="preserve"> </w:t>
      </w:r>
      <w:r w:rsidRPr="00581185">
        <w:rPr>
          <w:rFonts w:ascii="Calibri" w:hAnsi="Calibri" w:cs="Arial"/>
          <w:bCs/>
        </w:rPr>
        <w:t xml:space="preserve">that open into the anterior end of the </w:t>
      </w:r>
      <w:proofErr w:type="spellStart"/>
      <w:r w:rsidRPr="00581185">
        <w:rPr>
          <w:rFonts w:ascii="Calibri" w:hAnsi="Calibri" w:cs="Arial"/>
          <w:bCs/>
        </w:rPr>
        <w:t>proctodaeum</w:t>
      </w:r>
      <w:proofErr w:type="spellEnd"/>
      <w:r w:rsidRPr="00581185">
        <w:rPr>
          <w:rFonts w:ascii="Calibri" w:hAnsi="Calibri" w:cs="Arial"/>
          <w:bCs/>
        </w:rPr>
        <w:t xml:space="preserve">, but they have, in addition, </w:t>
      </w:r>
      <w:proofErr w:type="spellStart"/>
      <w:r w:rsidRPr="00581185">
        <w:rPr>
          <w:rFonts w:ascii="Calibri" w:hAnsi="Calibri" w:cs="Arial"/>
          <w:bCs/>
          <w:u w:val="single"/>
        </w:rPr>
        <w:t>coxal</w:t>
      </w:r>
      <w:proofErr w:type="spellEnd"/>
      <w:r w:rsidRPr="00581185">
        <w:rPr>
          <w:rFonts w:ascii="Calibri" w:hAnsi="Calibri" w:cs="Arial"/>
          <w:bCs/>
          <w:u w:val="single"/>
        </w:rPr>
        <w:t xml:space="preserve"> glands,</w:t>
      </w:r>
      <w:r w:rsidRPr="00581185">
        <w:rPr>
          <w:rFonts w:ascii="Calibri" w:hAnsi="Calibri" w:cs="Arial"/>
          <w:bCs/>
        </w:rPr>
        <w:t xml:space="preserve"> which open on the </w:t>
      </w:r>
      <w:proofErr w:type="spellStart"/>
      <w:proofErr w:type="gramStart"/>
      <w:r w:rsidRPr="00581185">
        <w:rPr>
          <w:rFonts w:ascii="Calibri" w:hAnsi="Calibri" w:cs="Arial"/>
          <w:bCs/>
          <w:u w:val="single"/>
        </w:rPr>
        <w:t>coxae</w:t>
      </w:r>
      <w:proofErr w:type="spellEnd"/>
      <w:r w:rsidRPr="00581185">
        <w:rPr>
          <w:rFonts w:ascii="Calibri" w:hAnsi="Calibri" w:cs="Arial"/>
          <w:bCs/>
          <w:u w:val="single"/>
        </w:rPr>
        <w:t xml:space="preserve"> </w:t>
      </w:r>
      <w:r w:rsidRPr="00581185">
        <w:rPr>
          <w:rFonts w:ascii="Calibri" w:hAnsi="Calibri" w:cs="Arial"/>
          <w:bCs/>
        </w:rPr>
        <w:t xml:space="preserve"> of</w:t>
      </w:r>
      <w:proofErr w:type="gramEnd"/>
      <w:r w:rsidRPr="00581185">
        <w:rPr>
          <w:rFonts w:ascii="Calibri" w:hAnsi="Calibri" w:cs="Arial"/>
          <w:bCs/>
        </w:rPr>
        <w:t xml:space="preserve"> the legs.  These latter are true </w:t>
      </w:r>
      <w:proofErr w:type="spellStart"/>
      <w:r w:rsidRPr="00581185">
        <w:rPr>
          <w:rFonts w:ascii="Calibri" w:hAnsi="Calibri" w:cs="Arial"/>
          <w:bCs/>
        </w:rPr>
        <w:t>nepridia</w:t>
      </w:r>
      <w:proofErr w:type="spellEnd"/>
      <w:r w:rsidRPr="00581185">
        <w:rPr>
          <w:rFonts w:ascii="Calibri" w:hAnsi="Calibri" w:cs="Arial"/>
          <w:bCs/>
        </w:rPr>
        <w:t xml:space="preserve"> homologous with the </w:t>
      </w:r>
      <w:proofErr w:type="spellStart"/>
      <w:r w:rsidRPr="00581185">
        <w:rPr>
          <w:rFonts w:ascii="Calibri" w:hAnsi="Calibri" w:cs="Arial"/>
          <w:bCs/>
        </w:rPr>
        <w:t>nephridia</w:t>
      </w:r>
      <w:proofErr w:type="spellEnd"/>
      <w:r w:rsidRPr="00581185">
        <w:rPr>
          <w:rFonts w:ascii="Calibri" w:hAnsi="Calibri" w:cs="Arial"/>
          <w:bCs/>
        </w:rPr>
        <w:t xml:space="preserve"> of the crustacean.</w:t>
      </w:r>
    </w:p>
    <w:p w:rsidR="004A1841" w:rsidRPr="00581185" w:rsidRDefault="004A1841" w:rsidP="004A1841">
      <w:pPr>
        <w:spacing w:before="240"/>
        <w:rPr>
          <w:rFonts w:ascii="Calibri" w:hAnsi="Calibri" w:cs="Arial"/>
          <w:bCs/>
        </w:rPr>
      </w:pPr>
    </w:p>
    <w:p w:rsidR="004A1841" w:rsidRPr="00581185" w:rsidRDefault="004A1841" w:rsidP="004A1841">
      <w:pPr>
        <w:spacing w:before="240"/>
        <w:rPr>
          <w:rFonts w:ascii="Calibri" w:hAnsi="Calibri" w:cs="Arial"/>
          <w:bCs/>
        </w:rPr>
      </w:pPr>
      <w:r w:rsidRPr="00581185">
        <w:rPr>
          <w:rFonts w:ascii="Calibri" w:hAnsi="Calibri" w:cs="Arial"/>
          <w:bCs/>
        </w:rPr>
        <w:t xml:space="preserve">The nervous system of arthropods consists of cerebral ganglia in the head, united </w:t>
      </w:r>
      <w:proofErr w:type="spellStart"/>
      <w:r w:rsidRPr="00581185">
        <w:rPr>
          <w:rFonts w:ascii="Calibri" w:hAnsi="Calibri" w:cs="Arial"/>
          <w:bCs/>
        </w:rPr>
        <w:t>circumoesophageal</w:t>
      </w:r>
      <w:proofErr w:type="spellEnd"/>
      <w:r w:rsidRPr="00581185">
        <w:rPr>
          <w:rFonts w:ascii="Calibri" w:hAnsi="Calibri" w:cs="Arial"/>
          <w:bCs/>
        </w:rPr>
        <w:t xml:space="preserve"> </w:t>
      </w:r>
      <w:proofErr w:type="spellStart"/>
      <w:r w:rsidRPr="00581185">
        <w:rPr>
          <w:rFonts w:ascii="Calibri" w:hAnsi="Calibri" w:cs="Arial"/>
          <w:bCs/>
        </w:rPr>
        <w:t>commissures</w:t>
      </w:r>
      <w:proofErr w:type="spellEnd"/>
      <w:r w:rsidRPr="00581185">
        <w:rPr>
          <w:rFonts w:ascii="Calibri" w:hAnsi="Calibri" w:cs="Arial"/>
          <w:bCs/>
        </w:rPr>
        <w:t xml:space="preserve"> to a ventral double nerve cord that runs along the ventral side of the body and has nerve ganglia on it.  Typically, there is one ganglion in each segment, but fusions of segment carry with them fusions of the ganglia associated with them.  Associated with this central nervous system are eyes, sensory setae and other special sense organs.</w:t>
      </w:r>
      <w:r w:rsidRPr="00581185">
        <w:rPr>
          <w:rFonts w:ascii="Calibri" w:hAnsi="Calibri" w:cs="Arial"/>
          <w:bCs/>
        </w:rPr>
        <w:br/>
        <w:t>The sexes of arthropods are usually separated.</w:t>
      </w:r>
    </w:p>
    <w:p w:rsidR="004A1841" w:rsidRPr="00581185" w:rsidRDefault="004A1841" w:rsidP="004A1841">
      <w:pPr>
        <w:pStyle w:val="DefinitionList"/>
        <w:rPr>
          <w:rFonts w:ascii="Calibri" w:hAnsi="Calibri" w:cs="Arial"/>
          <w:sz w:val="24"/>
        </w:rPr>
      </w:pPr>
    </w:p>
    <w:p w:rsidR="004A1841" w:rsidRPr="00581185" w:rsidRDefault="004A1841" w:rsidP="004A1841">
      <w:pPr>
        <w:ind w:left="360"/>
        <w:jc w:val="center"/>
        <w:rPr>
          <w:rFonts w:ascii="Calibri" w:hAnsi="Calibri" w:cs="Arial"/>
          <w:b/>
          <w:bCs/>
          <w:color w:val="FF0000"/>
        </w:rPr>
      </w:pPr>
    </w:p>
    <w:p w:rsidR="004A1841" w:rsidRPr="00581185" w:rsidRDefault="004A1841" w:rsidP="004A1841">
      <w:pPr>
        <w:ind w:left="360"/>
        <w:jc w:val="center"/>
        <w:rPr>
          <w:rFonts w:ascii="Calibri" w:hAnsi="Calibri" w:cs="Arial"/>
          <w:b/>
          <w:bCs/>
          <w:color w:val="FF0000"/>
        </w:rPr>
      </w:pPr>
    </w:p>
    <w:p w:rsidR="004A1841" w:rsidRPr="00581185" w:rsidRDefault="004A1841" w:rsidP="004A1841">
      <w:pPr>
        <w:ind w:left="360"/>
        <w:jc w:val="center"/>
        <w:rPr>
          <w:rFonts w:ascii="Calibri" w:hAnsi="Calibri" w:cs="Arial"/>
          <w:b/>
          <w:bCs/>
          <w:color w:val="FF0000"/>
        </w:rPr>
      </w:pPr>
      <w:r w:rsidRPr="00581185">
        <w:rPr>
          <w:rFonts w:ascii="Calibri" w:hAnsi="Calibri" w:cs="Arial"/>
          <w:b/>
          <w:bCs/>
          <w:color w:val="FF0000"/>
        </w:rPr>
        <w:t>ARTHROPODA</w:t>
      </w:r>
    </w:p>
    <w:p w:rsidR="004A1841" w:rsidRPr="00581185" w:rsidRDefault="004A1841" w:rsidP="004A1841">
      <w:pPr>
        <w:numPr>
          <w:ilvl w:val="0"/>
          <w:numId w:val="1"/>
        </w:numPr>
        <w:spacing w:before="100" w:beforeAutospacing="1" w:after="100" w:afterAutospacing="1"/>
        <w:jc w:val="left"/>
        <w:rPr>
          <w:rFonts w:ascii="Calibri" w:hAnsi="Calibri" w:cs="Arial"/>
        </w:rPr>
      </w:pPr>
      <w:r w:rsidRPr="00581185">
        <w:rPr>
          <w:rFonts w:ascii="Calibri" w:hAnsi="Calibri" w:cs="Arial"/>
          <w:b/>
          <w:bCs/>
        </w:rPr>
        <w:t xml:space="preserve">Subphylum </w:t>
      </w:r>
      <w:proofErr w:type="spellStart"/>
      <w:r w:rsidRPr="00581185">
        <w:rPr>
          <w:rFonts w:ascii="Calibri" w:hAnsi="Calibri" w:cs="Arial"/>
          <w:b/>
          <w:bCs/>
        </w:rPr>
        <w:t>Crustacea</w:t>
      </w:r>
      <w:proofErr w:type="spellEnd"/>
      <w:r w:rsidRPr="00581185">
        <w:rPr>
          <w:rFonts w:ascii="Calibri" w:hAnsi="Calibri" w:cs="Arial"/>
        </w:rPr>
        <w:t xml:space="preserve"> </w:t>
      </w:r>
    </w:p>
    <w:p w:rsidR="004A1841" w:rsidRPr="00581185" w:rsidRDefault="004A1841" w:rsidP="004A1841">
      <w:pPr>
        <w:numPr>
          <w:ilvl w:val="1"/>
          <w:numId w:val="1"/>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Maxillopoda</w:t>
      </w:r>
      <w:proofErr w:type="spellEnd"/>
      <w:r w:rsidRPr="00581185">
        <w:rPr>
          <w:rFonts w:ascii="Calibri" w:hAnsi="Calibri" w:cs="Arial"/>
        </w:rPr>
        <w:t xml:space="preserve"> </w:t>
      </w:r>
    </w:p>
    <w:p w:rsidR="004A1841" w:rsidRPr="00581185" w:rsidRDefault="004A1841" w:rsidP="004A1841">
      <w:pPr>
        <w:numPr>
          <w:ilvl w:val="2"/>
          <w:numId w:val="1"/>
        </w:numPr>
        <w:spacing w:before="100" w:beforeAutospacing="1" w:after="100" w:afterAutospacing="1"/>
        <w:jc w:val="left"/>
        <w:rPr>
          <w:rFonts w:ascii="Calibri" w:hAnsi="Calibri" w:cs="Arial"/>
        </w:rPr>
      </w:pPr>
      <w:r w:rsidRPr="00581185">
        <w:rPr>
          <w:rFonts w:ascii="Calibri" w:hAnsi="Calibri" w:cs="Arial"/>
          <w:b/>
          <w:bCs/>
        </w:rPr>
        <w:t xml:space="preserve">Subclass </w:t>
      </w:r>
      <w:proofErr w:type="spellStart"/>
      <w:r w:rsidRPr="00581185">
        <w:rPr>
          <w:rFonts w:ascii="Calibri" w:hAnsi="Calibri" w:cs="Arial"/>
          <w:b/>
          <w:bCs/>
        </w:rPr>
        <w:t>Ostracoda</w:t>
      </w:r>
      <w:proofErr w:type="spellEnd"/>
      <w:r w:rsidRPr="00581185">
        <w:rPr>
          <w:rFonts w:ascii="Calibri" w:hAnsi="Calibri" w:cs="Arial"/>
        </w:rPr>
        <w:t xml:space="preserve"> </w:t>
      </w:r>
    </w:p>
    <w:p w:rsidR="004A1841" w:rsidRPr="00581185" w:rsidRDefault="004A1841" w:rsidP="004A1841">
      <w:pPr>
        <w:numPr>
          <w:ilvl w:val="2"/>
          <w:numId w:val="1"/>
        </w:numPr>
        <w:spacing w:before="100" w:beforeAutospacing="1" w:after="100" w:afterAutospacing="1"/>
        <w:jc w:val="left"/>
        <w:rPr>
          <w:rFonts w:ascii="Calibri" w:hAnsi="Calibri" w:cs="Arial"/>
        </w:rPr>
      </w:pPr>
      <w:r w:rsidRPr="00581185">
        <w:rPr>
          <w:rFonts w:ascii="Calibri" w:hAnsi="Calibri" w:cs="Arial"/>
          <w:b/>
          <w:bCs/>
        </w:rPr>
        <w:t xml:space="preserve">Subclass </w:t>
      </w:r>
      <w:proofErr w:type="spellStart"/>
      <w:r w:rsidRPr="00581185">
        <w:rPr>
          <w:rFonts w:ascii="Calibri" w:hAnsi="Calibri" w:cs="Arial"/>
          <w:b/>
          <w:bCs/>
        </w:rPr>
        <w:t>Copepoda</w:t>
      </w:r>
      <w:proofErr w:type="spellEnd"/>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Cyclopoida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8" w:history="1">
        <w:proofErr w:type="spellStart"/>
        <w:r w:rsidRPr="00581185">
          <w:rPr>
            <w:rStyle w:val="Hyperlink"/>
            <w:rFonts w:ascii="Calibri" w:hAnsi="Calibri" w:cs="Arial"/>
            <w:b/>
            <w:bCs/>
            <w:i/>
            <w:iCs/>
          </w:rPr>
          <w:t>Lernea</w:t>
        </w:r>
        <w:proofErr w:type="spellEnd"/>
        <w:r w:rsidRPr="00581185">
          <w:rPr>
            <w:rStyle w:val="Hyperlink"/>
            <w:rFonts w:ascii="Calibri" w:hAnsi="Calibri" w:cs="Arial"/>
            <w:b/>
            <w:bCs/>
          </w:rPr>
          <w:t xml:space="preserve"> sp. ("anchor worms")</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Poecilostomatoida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9" w:history="1">
        <w:proofErr w:type="spellStart"/>
        <w:r w:rsidRPr="00581185">
          <w:rPr>
            <w:rStyle w:val="Hyperlink"/>
            <w:rFonts w:ascii="Calibri" w:hAnsi="Calibri" w:cs="Arial"/>
            <w:b/>
            <w:bCs/>
            <w:i/>
            <w:iCs/>
          </w:rPr>
          <w:t>Ergasilus</w:t>
        </w:r>
        <w:proofErr w:type="spellEnd"/>
        <w:r w:rsidRPr="00581185">
          <w:rPr>
            <w:rStyle w:val="Hyperlink"/>
            <w:rFonts w:ascii="Calibri" w:hAnsi="Calibri" w:cs="Arial"/>
            <w:b/>
            <w:bCs/>
          </w:rPr>
          <w:t xml:space="preserve"> sp.</w:t>
        </w:r>
      </w:hyperlink>
      <w:r w:rsidRPr="00581185">
        <w:rPr>
          <w:rFonts w:ascii="Calibri" w:hAnsi="Calibri" w:cs="Arial"/>
        </w:rPr>
        <w:t xml:space="preserve"> </w:t>
      </w:r>
    </w:p>
    <w:p w:rsidR="004A1841" w:rsidRPr="00581185" w:rsidRDefault="004A1841" w:rsidP="004A1841">
      <w:pPr>
        <w:numPr>
          <w:ilvl w:val="2"/>
          <w:numId w:val="1"/>
        </w:numPr>
        <w:spacing w:before="100" w:beforeAutospacing="1" w:after="100" w:afterAutospacing="1"/>
        <w:jc w:val="left"/>
        <w:rPr>
          <w:rFonts w:ascii="Calibri" w:hAnsi="Calibri" w:cs="Arial"/>
        </w:rPr>
      </w:pPr>
      <w:r w:rsidRPr="00581185">
        <w:rPr>
          <w:rFonts w:ascii="Calibri" w:hAnsi="Calibri" w:cs="Arial"/>
          <w:b/>
          <w:bCs/>
        </w:rPr>
        <w:t xml:space="preserve">Subclass </w:t>
      </w:r>
      <w:proofErr w:type="spellStart"/>
      <w:r w:rsidRPr="00581185">
        <w:rPr>
          <w:rFonts w:ascii="Calibri" w:hAnsi="Calibri" w:cs="Arial"/>
          <w:b/>
          <w:bCs/>
        </w:rPr>
        <w:t>Branchiura</w:t>
      </w:r>
      <w:proofErr w:type="spellEnd"/>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Argulidea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0" w:history="1">
        <w:proofErr w:type="spellStart"/>
        <w:r w:rsidRPr="00581185">
          <w:rPr>
            <w:rStyle w:val="Hyperlink"/>
            <w:rFonts w:ascii="Calibri" w:hAnsi="Calibri" w:cs="Arial"/>
            <w:b/>
            <w:bCs/>
            <w:i/>
            <w:iCs/>
          </w:rPr>
          <w:t>Argulus</w:t>
        </w:r>
        <w:proofErr w:type="spellEnd"/>
        <w:r w:rsidRPr="00581185">
          <w:rPr>
            <w:rStyle w:val="Hyperlink"/>
            <w:rFonts w:ascii="Calibri" w:hAnsi="Calibri" w:cs="Arial"/>
            <w:b/>
            <w:bCs/>
          </w:rPr>
          <w:t xml:space="preserve"> sp.</w:t>
        </w:r>
      </w:hyperlink>
      <w:r w:rsidRPr="00581185">
        <w:rPr>
          <w:rFonts w:ascii="Calibri" w:hAnsi="Calibri" w:cs="Arial"/>
        </w:rPr>
        <w:t xml:space="preserve"> </w:t>
      </w:r>
    </w:p>
    <w:p w:rsidR="004A1841" w:rsidRPr="00581185" w:rsidRDefault="004A1841" w:rsidP="004A1841">
      <w:pPr>
        <w:numPr>
          <w:ilvl w:val="1"/>
          <w:numId w:val="1"/>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Insecta</w:t>
      </w:r>
      <w:proofErr w:type="spellEnd"/>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Dictyoptera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1" w:history="1">
        <w:proofErr w:type="spellStart"/>
        <w:r w:rsidRPr="00581185">
          <w:rPr>
            <w:rStyle w:val="Hyperlink"/>
            <w:rFonts w:ascii="Calibri" w:hAnsi="Calibri" w:cs="Arial"/>
            <w:b/>
            <w:bCs/>
            <w:i/>
            <w:iCs/>
          </w:rPr>
          <w:t>Periplaneta</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americana</w:t>
        </w:r>
        <w:proofErr w:type="spellEnd"/>
        <w:r w:rsidRPr="00581185">
          <w:rPr>
            <w:rStyle w:val="Hyperlink"/>
            <w:rFonts w:ascii="Calibri" w:hAnsi="Calibri" w:cs="Arial"/>
            <w:b/>
            <w:bCs/>
          </w:rPr>
          <w:t xml:space="preserve"> (American cockroach)</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Anoplura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2" w:history="1">
        <w:proofErr w:type="spellStart"/>
        <w:r w:rsidRPr="00581185">
          <w:rPr>
            <w:rStyle w:val="Hyperlink"/>
            <w:rFonts w:ascii="Calibri" w:hAnsi="Calibri" w:cs="Arial"/>
            <w:b/>
            <w:bCs/>
            <w:i/>
            <w:iCs/>
          </w:rPr>
          <w:t>Pediculus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humanus</w:t>
        </w:r>
        <w:proofErr w:type="spellEnd"/>
        <w:r w:rsidRPr="00581185">
          <w:rPr>
            <w:rStyle w:val="Hyperlink"/>
            <w:rFonts w:ascii="Calibri" w:hAnsi="Calibri" w:cs="Arial"/>
            <w:b/>
            <w:bCs/>
          </w:rPr>
          <w:t xml:space="preserve"> (body louse)</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3" w:history="1">
        <w:proofErr w:type="spellStart"/>
        <w:r w:rsidRPr="00581185">
          <w:rPr>
            <w:rStyle w:val="Hyperlink"/>
            <w:rFonts w:ascii="Calibri" w:hAnsi="Calibri" w:cs="Arial"/>
            <w:b/>
            <w:bCs/>
            <w:i/>
            <w:iCs/>
          </w:rPr>
          <w:t>Phthirus</w:t>
        </w:r>
        <w:proofErr w:type="spellEnd"/>
        <w:r w:rsidRPr="00581185">
          <w:rPr>
            <w:rStyle w:val="Hyperlink"/>
            <w:rFonts w:ascii="Calibri" w:hAnsi="Calibri" w:cs="Arial"/>
            <w:b/>
            <w:bCs/>
            <w:i/>
            <w:iCs/>
          </w:rPr>
          <w:t xml:space="preserve"> pubis</w:t>
        </w:r>
        <w:r w:rsidRPr="00581185">
          <w:rPr>
            <w:rStyle w:val="Hyperlink"/>
            <w:rFonts w:ascii="Calibri" w:hAnsi="Calibri" w:cs="Arial"/>
            <w:b/>
            <w:bCs/>
          </w:rPr>
          <w:t xml:space="preserve"> (pubic or crab louse)</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Hemiptera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4" w:history="1">
        <w:proofErr w:type="spellStart"/>
        <w:r w:rsidRPr="00581185">
          <w:rPr>
            <w:rStyle w:val="Hyperlink"/>
            <w:rFonts w:ascii="Calibri" w:hAnsi="Calibri" w:cs="Arial"/>
            <w:b/>
            <w:bCs/>
            <w:i/>
            <w:iCs/>
          </w:rPr>
          <w:t>Cimex</w:t>
        </w:r>
        <w:proofErr w:type="spellEnd"/>
        <w:r w:rsidRPr="00581185">
          <w:rPr>
            <w:rStyle w:val="Hyperlink"/>
            <w:rFonts w:ascii="Calibri" w:hAnsi="Calibri" w:cs="Arial"/>
            <w:b/>
            <w:bCs/>
          </w:rPr>
          <w:t xml:space="preserve"> spp. (bedbugs)</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5" w:history="1">
        <w:proofErr w:type="spellStart"/>
        <w:r w:rsidRPr="00581185">
          <w:rPr>
            <w:rStyle w:val="Hyperlink"/>
            <w:rFonts w:ascii="Calibri" w:hAnsi="Calibri" w:cs="Arial"/>
            <w:b/>
            <w:bCs/>
            <w:i/>
            <w:iCs/>
          </w:rPr>
          <w:t>Panstrongylus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megistus</w:t>
        </w:r>
        <w:proofErr w:type="spellEnd"/>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6" w:history="1">
        <w:proofErr w:type="spellStart"/>
        <w:r w:rsidRPr="00581185">
          <w:rPr>
            <w:rStyle w:val="Hyperlink"/>
            <w:rFonts w:ascii="Calibri" w:hAnsi="Calibri" w:cs="Arial"/>
            <w:b/>
            <w:bCs/>
            <w:i/>
            <w:iCs/>
          </w:rPr>
          <w:t>Rhodnius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prolixus</w:t>
        </w:r>
        <w:proofErr w:type="spellEnd"/>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7" w:history="1">
        <w:proofErr w:type="spellStart"/>
        <w:r w:rsidRPr="00581185">
          <w:rPr>
            <w:rStyle w:val="Hyperlink"/>
            <w:rFonts w:ascii="Calibri" w:hAnsi="Calibri" w:cs="Arial"/>
            <w:b/>
            <w:bCs/>
            <w:i/>
            <w:iCs/>
          </w:rPr>
          <w:t>Triatoma</w:t>
        </w:r>
        <w:proofErr w:type="spellEnd"/>
        <w:r w:rsidRPr="00581185">
          <w:rPr>
            <w:rStyle w:val="Hyperlink"/>
            <w:rFonts w:ascii="Calibri" w:hAnsi="Calibri" w:cs="Arial"/>
            <w:b/>
            <w:bCs/>
          </w:rPr>
          <w:t xml:space="preserve"> sp. (assassin bug)</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Coleoptera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8" w:history="1">
        <w:proofErr w:type="spellStart"/>
        <w:r w:rsidRPr="00581185">
          <w:rPr>
            <w:rStyle w:val="Hyperlink"/>
            <w:rFonts w:ascii="Calibri" w:hAnsi="Calibri" w:cs="Arial"/>
            <w:b/>
            <w:bCs/>
            <w:i/>
            <w:iCs/>
          </w:rPr>
          <w:t>Tenebrio</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molitor</w:t>
        </w:r>
        <w:proofErr w:type="spellEnd"/>
        <w:r w:rsidRPr="00581185">
          <w:rPr>
            <w:rStyle w:val="Hyperlink"/>
            <w:rFonts w:ascii="Calibri" w:hAnsi="Calibri" w:cs="Arial"/>
            <w:b/>
            <w:bCs/>
          </w:rPr>
          <w:t xml:space="preserve"> (grain beetle)</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19" w:history="1">
        <w:proofErr w:type="spellStart"/>
        <w:r w:rsidRPr="00581185">
          <w:rPr>
            <w:rStyle w:val="Hyperlink"/>
            <w:rFonts w:ascii="Calibri" w:hAnsi="Calibri" w:cs="Arial"/>
            <w:b/>
            <w:bCs/>
            <w:i/>
            <w:iCs/>
          </w:rPr>
          <w:t>Tribolium</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confusum</w:t>
        </w:r>
        <w:proofErr w:type="spellEnd"/>
        <w:r w:rsidRPr="00581185">
          <w:rPr>
            <w:rStyle w:val="Hyperlink"/>
            <w:rFonts w:ascii="Calibri" w:hAnsi="Calibri" w:cs="Arial"/>
            <w:b/>
            <w:bCs/>
          </w:rPr>
          <w:t xml:space="preserve"> (flour beetle)</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Siphonaptera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20" w:history="1">
        <w:proofErr w:type="spellStart"/>
        <w:r w:rsidRPr="00581185">
          <w:rPr>
            <w:rStyle w:val="Hyperlink"/>
            <w:rFonts w:ascii="Calibri" w:hAnsi="Calibri" w:cs="Arial"/>
            <w:b/>
            <w:bCs/>
            <w:i/>
            <w:iCs/>
          </w:rPr>
          <w:t>Ctenocephalides</w:t>
        </w:r>
        <w:proofErr w:type="spellEnd"/>
        <w:r w:rsidRPr="00581185">
          <w:rPr>
            <w:rStyle w:val="Hyperlink"/>
            <w:rFonts w:ascii="Calibri" w:hAnsi="Calibri" w:cs="Arial"/>
            <w:b/>
            <w:bCs/>
          </w:rPr>
          <w:t xml:space="preserve"> sp. (fleas)</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21" w:history="1">
        <w:proofErr w:type="spellStart"/>
        <w:r w:rsidRPr="00581185">
          <w:rPr>
            <w:rStyle w:val="Hyperlink"/>
            <w:rFonts w:ascii="Calibri" w:hAnsi="Calibri" w:cs="Arial"/>
            <w:b/>
            <w:bCs/>
            <w:i/>
            <w:iCs/>
          </w:rPr>
          <w:t>Tunga</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penetrans</w:t>
        </w:r>
        <w:proofErr w:type="spellEnd"/>
        <w:r w:rsidRPr="00581185">
          <w:rPr>
            <w:rStyle w:val="Hyperlink"/>
            <w:rFonts w:ascii="Calibri" w:hAnsi="Calibri" w:cs="Arial"/>
            <w:b/>
            <w:bCs/>
          </w:rPr>
          <w:t xml:space="preserve"> (sand flea)</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Diptera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22" w:history="1">
        <w:r w:rsidRPr="00581185">
          <w:rPr>
            <w:rStyle w:val="Hyperlink"/>
            <w:rFonts w:ascii="Calibri" w:hAnsi="Calibri" w:cs="Arial"/>
            <w:b/>
            <w:bCs/>
            <w:i/>
            <w:iCs/>
          </w:rPr>
          <w:t>Anopheles</w:t>
        </w:r>
        <w:r w:rsidRPr="00581185">
          <w:rPr>
            <w:rStyle w:val="Hyperlink"/>
            <w:rFonts w:ascii="Calibri" w:hAnsi="Calibri" w:cs="Arial"/>
            <w:b/>
            <w:bCs/>
          </w:rPr>
          <w:t xml:space="preserve"> spp. (mosquito)</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23" w:history="1">
        <w:proofErr w:type="spellStart"/>
        <w:r w:rsidRPr="00581185">
          <w:rPr>
            <w:rStyle w:val="Hyperlink"/>
            <w:rFonts w:ascii="Calibri" w:hAnsi="Calibri" w:cs="Arial"/>
            <w:b/>
            <w:bCs/>
            <w:i/>
            <w:iCs/>
          </w:rPr>
          <w:t>Cuterebra</w:t>
        </w:r>
        <w:proofErr w:type="spellEnd"/>
        <w:r w:rsidRPr="00581185">
          <w:rPr>
            <w:rStyle w:val="Hyperlink"/>
            <w:rFonts w:ascii="Calibri" w:hAnsi="Calibri" w:cs="Arial"/>
            <w:b/>
            <w:bCs/>
          </w:rPr>
          <w:t xml:space="preserve"> spp. (</w:t>
        </w:r>
        <w:proofErr w:type="spellStart"/>
        <w:r w:rsidRPr="00581185">
          <w:rPr>
            <w:rStyle w:val="Hyperlink"/>
            <w:rFonts w:ascii="Calibri" w:hAnsi="Calibri" w:cs="Arial"/>
            <w:b/>
            <w:bCs/>
          </w:rPr>
          <w:t>bot</w:t>
        </w:r>
        <w:proofErr w:type="spellEnd"/>
        <w:r w:rsidRPr="00581185">
          <w:rPr>
            <w:rStyle w:val="Hyperlink"/>
            <w:rFonts w:ascii="Calibri" w:hAnsi="Calibri" w:cs="Arial"/>
            <w:b/>
            <w:bCs/>
          </w:rPr>
          <w:t xml:space="preserve"> fly)</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24" w:history="1">
        <w:proofErr w:type="spellStart"/>
        <w:r w:rsidRPr="00581185">
          <w:rPr>
            <w:rStyle w:val="Hyperlink"/>
            <w:rFonts w:ascii="Calibri" w:hAnsi="Calibri" w:cs="Arial"/>
            <w:b/>
            <w:bCs/>
            <w:i/>
            <w:iCs/>
          </w:rPr>
          <w:t>Glossina</w:t>
        </w:r>
        <w:proofErr w:type="spellEnd"/>
        <w:r w:rsidRPr="00581185">
          <w:rPr>
            <w:rStyle w:val="Hyperlink"/>
            <w:rFonts w:ascii="Calibri" w:hAnsi="Calibri" w:cs="Arial"/>
            <w:b/>
            <w:bCs/>
          </w:rPr>
          <w:t xml:space="preserve"> spp. (tsetse fly)</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25" w:history="1">
        <w:proofErr w:type="spellStart"/>
        <w:r w:rsidRPr="00581185">
          <w:rPr>
            <w:rStyle w:val="Hyperlink"/>
            <w:rFonts w:ascii="Calibri" w:hAnsi="Calibri" w:cs="Arial"/>
            <w:b/>
            <w:bCs/>
            <w:i/>
            <w:iCs/>
          </w:rPr>
          <w:t>Tabanus</w:t>
        </w:r>
        <w:proofErr w:type="spellEnd"/>
        <w:r w:rsidRPr="00581185">
          <w:rPr>
            <w:rStyle w:val="Hyperlink"/>
            <w:rFonts w:ascii="Calibri" w:hAnsi="Calibri" w:cs="Arial"/>
            <w:b/>
            <w:bCs/>
          </w:rPr>
          <w:t xml:space="preserve"> spp. (horse and deer flies)</w:t>
        </w:r>
      </w:hyperlink>
      <w:r w:rsidRPr="00581185">
        <w:rPr>
          <w:rFonts w:ascii="Calibri" w:hAnsi="Calibri" w:cs="Arial"/>
        </w:rPr>
        <w:t xml:space="preserve"> </w:t>
      </w:r>
    </w:p>
    <w:p w:rsidR="004A1841" w:rsidRPr="00581185" w:rsidRDefault="004A1841" w:rsidP="004A1841">
      <w:pPr>
        <w:numPr>
          <w:ilvl w:val="0"/>
          <w:numId w:val="1"/>
        </w:numPr>
        <w:spacing w:before="100" w:beforeAutospacing="1" w:after="100" w:afterAutospacing="1"/>
        <w:jc w:val="left"/>
        <w:rPr>
          <w:rFonts w:ascii="Calibri" w:hAnsi="Calibri" w:cs="Arial"/>
        </w:rPr>
      </w:pPr>
      <w:r w:rsidRPr="00581185">
        <w:rPr>
          <w:rFonts w:ascii="Calibri" w:hAnsi="Calibri" w:cs="Arial"/>
          <w:b/>
          <w:bCs/>
        </w:rPr>
        <w:t xml:space="preserve">Subphylum </w:t>
      </w:r>
      <w:proofErr w:type="spellStart"/>
      <w:r w:rsidRPr="00581185">
        <w:rPr>
          <w:rFonts w:ascii="Calibri" w:hAnsi="Calibri" w:cs="Arial"/>
          <w:b/>
          <w:bCs/>
        </w:rPr>
        <w:t>Chelicerata</w:t>
      </w:r>
      <w:proofErr w:type="spellEnd"/>
      <w:r w:rsidRPr="00581185">
        <w:rPr>
          <w:rFonts w:ascii="Calibri" w:hAnsi="Calibri" w:cs="Arial"/>
        </w:rPr>
        <w:t xml:space="preserve"> </w:t>
      </w:r>
    </w:p>
    <w:p w:rsidR="004A1841" w:rsidRPr="00581185" w:rsidRDefault="004A1841" w:rsidP="004A1841">
      <w:pPr>
        <w:numPr>
          <w:ilvl w:val="1"/>
          <w:numId w:val="1"/>
        </w:numPr>
        <w:spacing w:before="100" w:beforeAutospacing="1" w:after="100" w:afterAutospacing="1"/>
        <w:jc w:val="left"/>
        <w:rPr>
          <w:rFonts w:ascii="Calibri" w:hAnsi="Calibri" w:cs="Arial"/>
        </w:rPr>
      </w:pPr>
      <w:r w:rsidRPr="00581185">
        <w:rPr>
          <w:rFonts w:ascii="Calibri" w:hAnsi="Calibri" w:cs="Arial"/>
          <w:b/>
          <w:bCs/>
        </w:rPr>
        <w:t xml:space="preserve">Class </w:t>
      </w:r>
      <w:proofErr w:type="spellStart"/>
      <w:r w:rsidRPr="00581185">
        <w:rPr>
          <w:rFonts w:ascii="Calibri" w:hAnsi="Calibri" w:cs="Arial"/>
          <w:b/>
          <w:bCs/>
        </w:rPr>
        <w:t>Arachnida</w:t>
      </w:r>
      <w:proofErr w:type="spellEnd"/>
      <w:r w:rsidRPr="00581185">
        <w:rPr>
          <w:rFonts w:ascii="Calibri" w:hAnsi="Calibri" w:cs="Arial"/>
        </w:rPr>
        <w:t xml:space="preserve"> </w:t>
      </w:r>
    </w:p>
    <w:p w:rsidR="004A1841" w:rsidRPr="00581185" w:rsidRDefault="004A1841" w:rsidP="004A1841">
      <w:pPr>
        <w:numPr>
          <w:ilvl w:val="2"/>
          <w:numId w:val="1"/>
        </w:numPr>
        <w:spacing w:before="100" w:beforeAutospacing="1" w:after="100" w:afterAutospacing="1"/>
        <w:jc w:val="left"/>
        <w:rPr>
          <w:rFonts w:ascii="Calibri" w:hAnsi="Calibri" w:cs="Arial"/>
        </w:rPr>
      </w:pPr>
      <w:r w:rsidRPr="00581185">
        <w:rPr>
          <w:rFonts w:ascii="Calibri" w:hAnsi="Calibri" w:cs="Arial"/>
          <w:b/>
          <w:bCs/>
        </w:rPr>
        <w:t xml:space="preserve">Order </w:t>
      </w:r>
      <w:proofErr w:type="spellStart"/>
      <w:r w:rsidRPr="00581185">
        <w:rPr>
          <w:rFonts w:ascii="Calibri" w:hAnsi="Calibri" w:cs="Arial"/>
          <w:b/>
          <w:bCs/>
        </w:rPr>
        <w:t>Acari</w:t>
      </w:r>
      <w:proofErr w:type="spellEnd"/>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Metastigmata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r w:rsidRPr="00581185">
        <w:rPr>
          <w:rFonts w:ascii="Calibri" w:hAnsi="Calibri" w:cs="Arial"/>
          <w:b/>
          <w:bCs/>
        </w:rPr>
        <w:t xml:space="preserve">Family </w:t>
      </w:r>
      <w:proofErr w:type="spellStart"/>
      <w:r w:rsidRPr="00581185">
        <w:rPr>
          <w:rFonts w:ascii="Calibri" w:hAnsi="Calibri" w:cs="Arial"/>
          <w:b/>
          <w:bCs/>
        </w:rPr>
        <w:t>Ixodidae</w:t>
      </w:r>
      <w:proofErr w:type="spellEnd"/>
      <w:r w:rsidRPr="00581185">
        <w:rPr>
          <w:rFonts w:ascii="Calibri" w:hAnsi="Calibri" w:cs="Arial"/>
          <w:b/>
          <w:bCs/>
        </w:rPr>
        <w:t xml:space="preserve"> (hard ticks)</w:t>
      </w:r>
      <w:r w:rsidRPr="00581185">
        <w:rPr>
          <w:rFonts w:ascii="Calibri" w:hAnsi="Calibri" w:cs="Arial"/>
        </w:rPr>
        <w:t xml:space="preserve"> </w:t>
      </w:r>
    </w:p>
    <w:p w:rsidR="004A1841" w:rsidRPr="00581185" w:rsidRDefault="004A1841" w:rsidP="004A1841">
      <w:pPr>
        <w:numPr>
          <w:ilvl w:val="5"/>
          <w:numId w:val="1"/>
        </w:numPr>
        <w:spacing w:before="100" w:beforeAutospacing="1" w:after="100" w:afterAutospacing="1"/>
        <w:jc w:val="left"/>
        <w:rPr>
          <w:rFonts w:ascii="Calibri" w:hAnsi="Calibri" w:cs="Arial"/>
        </w:rPr>
      </w:pPr>
      <w:hyperlink r:id="rId26" w:history="1">
        <w:proofErr w:type="spellStart"/>
        <w:r w:rsidRPr="00581185">
          <w:rPr>
            <w:rStyle w:val="Hyperlink"/>
            <w:rFonts w:ascii="Calibri" w:hAnsi="Calibri" w:cs="Arial"/>
            <w:b/>
            <w:bCs/>
            <w:i/>
            <w:iCs/>
          </w:rPr>
          <w:t>Amblyomma</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americanum</w:t>
        </w:r>
        <w:proofErr w:type="spellEnd"/>
        <w:r w:rsidRPr="00581185">
          <w:rPr>
            <w:rStyle w:val="Hyperlink"/>
            <w:rFonts w:ascii="Calibri" w:hAnsi="Calibri" w:cs="Arial"/>
            <w:b/>
            <w:bCs/>
          </w:rPr>
          <w:t xml:space="preserve"> (lone star tick)</w:t>
        </w:r>
      </w:hyperlink>
      <w:r w:rsidRPr="00581185">
        <w:rPr>
          <w:rFonts w:ascii="Calibri" w:hAnsi="Calibri" w:cs="Arial"/>
        </w:rPr>
        <w:t xml:space="preserve"> </w:t>
      </w:r>
    </w:p>
    <w:p w:rsidR="004A1841" w:rsidRPr="00581185" w:rsidRDefault="004A1841" w:rsidP="004A1841">
      <w:pPr>
        <w:numPr>
          <w:ilvl w:val="5"/>
          <w:numId w:val="1"/>
        </w:numPr>
        <w:spacing w:before="100" w:beforeAutospacing="1" w:after="100" w:afterAutospacing="1"/>
        <w:jc w:val="left"/>
        <w:rPr>
          <w:rFonts w:ascii="Calibri" w:hAnsi="Calibri" w:cs="Arial"/>
        </w:rPr>
      </w:pPr>
      <w:hyperlink r:id="rId27" w:history="1">
        <w:proofErr w:type="spellStart"/>
        <w:r w:rsidRPr="00581185">
          <w:rPr>
            <w:rStyle w:val="Hyperlink"/>
            <w:rFonts w:ascii="Calibri" w:hAnsi="Calibri" w:cs="Arial"/>
            <w:b/>
            <w:bCs/>
            <w:i/>
            <w:iCs/>
          </w:rPr>
          <w:t>Boophilus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microplus</w:t>
        </w:r>
        <w:proofErr w:type="spellEnd"/>
        <w:r w:rsidRPr="00581185">
          <w:rPr>
            <w:rStyle w:val="Hyperlink"/>
            <w:rFonts w:ascii="Calibri" w:hAnsi="Calibri" w:cs="Arial"/>
            <w:b/>
            <w:bCs/>
          </w:rPr>
          <w:t>(southern cattle tick)</w:t>
        </w:r>
      </w:hyperlink>
      <w:r w:rsidRPr="00581185">
        <w:rPr>
          <w:rFonts w:ascii="Calibri" w:hAnsi="Calibri" w:cs="Arial"/>
        </w:rPr>
        <w:t xml:space="preserve"> </w:t>
      </w:r>
    </w:p>
    <w:p w:rsidR="004A1841" w:rsidRPr="00581185" w:rsidRDefault="004A1841" w:rsidP="004A1841">
      <w:pPr>
        <w:numPr>
          <w:ilvl w:val="5"/>
          <w:numId w:val="1"/>
        </w:numPr>
        <w:spacing w:before="100" w:beforeAutospacing="1" w:after="100" w:afterAutospacing="1"/>
        <w:jc w:val="left"/>
        <w:rPr>
          <w:rFonts w:ascii="Calibri" w:hAnsi="Calibri" w:cs="Arial"/>
        </w:rPr>
      </w:pPr>
      <w:hyperlink r:id="rId28" w:history="1">
        <w:proofErr w:type="spellStart"/>
        <w:r w:rsidRPr="00581185">
          <w:rPr>
            <w:rStyle w:val="Hyperlink"/>
            <w:rFonts w:ascii="Calibri" w:hAnsi="Calibri" w:cs="Arial"/>
            <w:b/>
            <w:bCs/>
            <w:i/>
            <w:iCs/>
          </w:rPr>
          <w:t>Dermacentor</w:t>
        </w:r>
        <w:proofErr w:type="spellEnd"/>
        <w:r w:rsidRPr="00581185">
          <w:rPr>
            <w:rStyle w:val="Hyperlink"/>
            <w:rFonts w:ascii="Calibri" w:hAnsi="Calibri" w:cs="Arial"/>
            <w:b/>
            <w:bCs/>
          </w:rPr>
          <w:t xml:space="preserve"> spp. (dog tick)</w:t>
        </w:r>
      </w:hyperlink>
      <w:r w:rsidRPr="00581185">
        <w:rPr>
          <w:rFonts w:ascii="Calibri" w:hAnsi="Calibri" w:cs="Arial"/>
        </w:rPr>
        <w:t xml:space="preserve"> </w:t>
      </w:r>
    </w:p>
    <w:p w:rsidR="004A1841" w:rsidRPr="00581185" w:rsidRDefault="004A1841" w:rsidP="004A1841">
      <w:pPr>
        <w:numPr>
          <w:ilvl w:val="5"/>
          <w:numId w:val="1"/>
        </w:numPr>
        <w:spacing w:before="100" w:beforeAutospacing="1" w:after="100" w:afterAutospacing="1"/>
        <w:jc w:val="left"/>
        <w:rPr>
          <w:rFonts w:ascii="Calibri" w:hAnsi="Calibri" w:cs="Arial"/>
        </w:rPr>
      </w:pPr>
      <w:hyperlink r:id="rId29" w:history="1">
        <w:proofErr w:type="spellStart"/>
        <w:r w:rsidRPr="00581185">
          <w:rPr>
            <w:rStyle w:val="Hyperlink"/>
            <w:rFonts w:ascii="Calibri" w:hAnsi="Calibri" w:cs="Arial"/>
            <w:b/>
            <w:bCs/>
            <w:i/>
            <w:iCs/>
          </w:rPr>
          <w:t>Ixodes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scapularis</w:t>
        </w:r>
        <w:proofErr w:type="spellEnd"/>
        <w:r w:rsidRPr="00581185">
          <w:rPr>
            <w:rStyle w:val="Hyperlink"/>
            <w:rFonts w:ascii="Calibri" w:hAnsi="Calibri" w:cs="Arial"/>
            <w:b/>
            <w:bCs/>
          </w:rPr>
          <w:t xml:space="preserve"> (deer tick)</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r w:rsidRPr="00581185">
        <w:rPr>
          <w:rFonts w:ascii="Calibri" w:hAnsi="Calibri" w:cs="Arial"/>
          <w:b/>
          <w:bCs/>
        </w:rPr>
        <w:t xml:space="preserve">Family </w:t>
      </w:r>
      <w:proofErr w:type="spellStart"/>
      <w:r w:rsidRPr="00581185">
        <w:rPr>
          <w:rFonts w:ascii="Calibri" w:hAnsi="Calibri" w:cs="Arial"/>
          <w:b/>
          <w:bCs/>
        </w:rPr>
        <w:t>Argasidae</w:t>
      </w:r>
      <w:proofErr w:type="spellEnd"/>
      <w:r w:rsidRPr="00581185">
        <w:rPr>
          <w:rFonts w:ascii="Calibri" w:hAnsi="Calibri" w:cs="Arial"/>
          <w:b/>
          <w:bCs/>
        </w:rPr>
        <w:t xml:space="preserve"> (soft ticks)</w:t>
      </w:r>
      <w:r w:rsidRPr="00581185">
        <w:rPr>
          <w:rFonts w:ascii="Calibri" w:hAnsi="Calibri" w:cs="Arial"/>
        </w:rPr>
        <w:t xml:space="preserve"> </w:t>
      </w:r>
    </w:p>
    <w:p w:rsidR="004A1841" w:rsidRPr="00581185" w:rsidRDefault="004A1841" w:rsidP="004A1841">
      <w:pPr>
        <w:numPr>
          <w:ilvl w:val="5"/>
          <w:numId w:val="1"/>
        </w:numPr>
        <w:spacing w:before="100" w:beforeAutospacing="1" w:after="100" w:afterAutospacing="1"/>
        <w:jc w:val="left"/>
        <w:rPr>
          <w:rFonts w:ascii="Calibri" w:hAnsi="Calibri" w:cs="Arial"/>
        </w:rPr>
      </w:pPr>
      <w:hyperlink r:id="rId30" w:history="1">
        <w:proofErr w:type="spellStart"/>
        <w:r w:rsidRPr="00581185">
          <w:rPr>
            <w:rStyle w:val="Hyperlink"/>
            <w:rFonts w:ascii="Calibri" w:hAnsi="Calibri" w:cs="Arial"/>
            <w:b/>
            <w:bCs/>
            <w:i/>
            <w:iCs/>
          </w:rPr>
          <w:t>Ornithodorus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turicata</w:t>
        </w:r>
        <w:proofErr w:type="spellEnd"/>
        <w:r w:rsidRPr="00581185">
          <w:rPr>
            <w:rStyle w:val="Hyperlink"/>
            <w:rFonts w:ascii="Calibri" w:hAnsi="Calibri" w:cs="Arial"/>
            <w:b/>
            <w:bCs/>
          </w:rPr>
          <w:t xml:space="preserve"> (relapsing fever tick)</w:t>
        </w:r>
      </w:hyperlink>
      <w:r w:rsidRPr="00581185">
        <w:rPr>
          <w:rFonts w:ascii="Calibri" w:hAnsi="Calibri" w:cs="Arial"/>
        </w:rPr>
        <w:t xml:space="preserve"> </w:t>
      </w:r>
    </w:p>
    <w:p w:rsidR="004A1841" w:rsidRPr="00581185" w:rsidRDefault="004A1841" w:rsidP="004A1841">
      <w:pPr>
        <w:numPr>
          <w:ilvl w:val="3"/>
          <w:numId w:val="1"/>
        </w:numPr>
        <w:spacing w:before="100" w:beforeAutospacing="1" w:after="100" w:afterAutospacing="1"/>
        <w:jc w:val="left"/>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Astigmata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31" w:history="1">
        <w:proofErr w:type="spellStart"/>
        <w:r w:rsidRPr="00581185">
          <w:rPr>
            <w:rStyle w:val="Hyperlink"/>
            <w:rFonts w:ascii="Calibri" w:hAnsi="Calibri" w:cs="Arial"/>
            <w:b/>
            <w:bCs/>
            <w:i/>
            <w:iCs/>
          </w:rPr>
          <w:t>Notoedres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cati</w:t>
        </w:r>
        <w:proofErr w:type="spellEnd"/>
        <w:r w:rsidRPr="00581185">
          <w:rPr>
            <w:rStyle w:val="Hyperlink"/>
            <w:rFonts w:ascii="Calibri" w:hAnsi="Calibri" w:cs="Arial"/>
            <w:b/>
            <w:bCs/>
          </w:rPr>
          <w:t xml:space="preserve"> (face mange)</w:t>
        </w:r>
      </w:hyperlink>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32" w:history="1">
        <w:proofErr w:type="spellStart"/>
        <w:r w:rsidRPr="00581185">
          <w:rPr>
            <w:rStyle w:val="Hyperlink"/>
            <w:rFonts w:ascii="Calibri" w:hAnsi="Calibri" w:cs="Arial"/>
            <w:b/>
            <w:bCs/>
            <w:i/>
            <w:iCs/>
          </w:rPr>
          <w:t>Sarcoptes</w:t>
        </w:r>
        <w:proofErr w:type="spellEnd"/>
        <w:r w:rsidRPr="00581185">
          <w:rPr>
            <w:rStyle w:val="Hyperlink"/>
            <w:rFonts w:ascii="Calibri" w:hAnsi="Calibri" w:cs="Arial"/>
            <w:b/>
            <w:bCs/>
            <w:i/>
            <w:iCs/>
          </w:rPr>
          <w:t xml:space="preserve"> </w:t>
        </w:r>
        <w:proofErr w:type="spellStart"/>
        <w:r w:rsidRPr="00581185">
          <w:rPr>
            <w:rStyle w:val="Hyperlink"/>
            <w:rFonts w:ascii="Calibri" w:hAnsi="Calibri" w:cs="Arial"/>
            <w:b/>
            <w:bCs/>
            <w:i/>
            <w:iCs/>
          </w:rPr>
          <w:t>scabiei</w:t>
        </w:r>
        <w:proofErr w:type="spellEnd"/>
      </w:hyperlink>
      <w:r w:rsidRPr="00581185">
        <w:rPr>
          <w:rFonts w:ascii="Calibri" w:hAnsi="Calibri" w:cs="Arial"/>
        </w:rPr>
        <w:t xml:space="preserve"> </w:t>
      </w:r>
    </w:p>
    <w:p w:rsidR="004A1841" w:rsidRPr="00581185" w:rsidRDefault="004A1841" w:rsidP="004A1841">
      <w:pPr>
        <w:spacing w:beforeAutospacing="1" w:afterAutospacing="1"/>
        <w:ind w:left="2880"/>
        <w:rPr>
          <w:rFonts w:ascii="Calibri" w:hAnsi="Calibri" w:cs="Arial"/>
        </w:rPr>
      </w:pPr>
      <w:r w:rsidRPr="00581185">
        <w:rPr>
          <w:rFonts w:ascii="Calibri" w:hAnsi="Calibri" w:cs="Arial"/>
          <w:b/>
          <w:bCs/>
        </w:rPr>
        <w:t xml:space="preserve">Suborder </w:t>
      </w:r>
      <w:proofErr w:type="spellStart"/>
      <w:r w:rsidRPr="00581185">
        <w:rPr>
          <w:rFonts w:ascii="Calibri" w:hAnsi="Calibri" w:cs="Arial"/>
          <w:b/>
          <w:bCs/>
        </w:rPr>
        <w:t>Prostigmata</w:t>
      </w:r>
      <w:proofErr w:type="spellEnd"/>
      <w:r w:rsidRPr="00581185">
        <w:rPr>
          <w:rFonts w:ascii="Calibri" w:hAnsi="Calibri" w:cs="Arial"/>
        </w:rPr>
        <w:t xml:space="preserve"> </w:t>
      </w:r>
    </w:p>
    <w:p w:rsidR="004A1841" w:rsidRPr="00581185" w:rsidRDefault="004A1841" w:rsidP="004A1841">
      <w:pPr>
        <w:numPr>
          <w:ilvl w:val="4"/>
          <w:numId w:val="1"/>
        </w:numPr>
        <w:spacing w:before="100" w:beforeAutospacing="1" w:after="100" w:afterAutospacing="1"/>
        <w:jc w:val="left"/>
        <w:rPr>
          <w:rFonts w:ascii="Calibri" w:hAnsi="Calibri" w:cs="Arial"/>
        </w:rPr>
      </w:pPr>
      <w:hyperlink r:id="rId33" w:history="1">
        <w:proofErr w:type="spellStart"/>
        <w:r w:rsidRPr="00581185">
          <w:rPr>
            <w:rStyle w:val="Hyperlink"/>
            <w:rFonts w:ascii="Calibri" w:hAnsi="Calibri" w:cs="Arial"/>
            <w:b/>
            <w:bCs/>
            <w:i/>
            <w:iCs/>
          </w:rPr>
          <w:t>Demodex</w:t>
        </w:r>
        <w:proofErr w:type="spellEnd"/>
        <w:r w:rsidRPr="00581185">
          <w:rPr>
            <w:rStyle w:val="Hyperlink"/>
            <w:rFonts w:ascii="Calibri" w:hAnsi="Calibri" w:cs="Arial"/>
            <w:b/>
            <w:bCs/>
          </w:rPr>
          <w:t xml:space="preserve"> spp. (follicle mites, </w:t>
        </w:r>
        <w:proofErr w:type="spellStart"/>
        <w:r w:rsidRPr="00581185">
          <w:rPr>
            <w:rStyle w:val="Hyperlink"/>
            <w:rFonts w:ascii="Calibri" w:hAnsi="Calibri" w:cs="Arial"/>
            <w:b/>
            <w:bCs/>
          </w:rPr>
          <w:t>demodetic</w:t>
        </w:r>
        <w:proofErr w:type="spellEnd"/>
        <w:r w:rsidRPr="00581185">
          <w:rPr>
            <w:rStyle w:val="Hyperlink"/>
            <w:rFonts w:ascii="Calibri" w:hAnsi="Calibri" w:cs="Arial"/>
            <w:b/>
            <w:bCs/>
          </w:rPr>
          <w:t xml:space="preserve"> mange)</w:t>
        </w:r>
      </w:hyperlink>
      <w:r w:rsidRPr="00581185">
        <w:rPr>
          <w:rFonts w:ascii="Calibri" w:hAnsi="Calibri" w:cs="Arial"/>
        </w:rPr>
        <w:t xml:space="preserve"> </w:t>
      </w:r>
    </w:p>
    <w:p w:rsidR="004A1841" w:rsidRPr="00581185" w:rsidRDefault="004A1841" w:rsidP="004A1841">
      <w:pPr>
        <w:rPr>
          <w:rFonts w:ascii="Calibri" w:hAnsi="Calibri" w:cs="Arial"/>
        </w:rPr>
      </w:pPr>
    </w:p>
    <w:p w:rsidR="004A1841" w:rsidRPr="00581185" w:rsidRDefault="004A1841" w:rsidP="004A1841">
      <w:pPr>
        <w:rPr>
          <w:rFonts w:ascii="Calibri" w:hAnsi="Calibri" w:cs="Arial"/>
        </w:rPr>
      </w:pPr>
      <w:r w:rsidRPr="00581185">
        <w:rPr>
          <w:rFonts w:ascii="Calibri" w:hAnsi="Calibri" w:cs="Arial"/>
          <w:b/>
          <w:bCs/>
          <w:lang w:val="es-ES_tradnl"/>
        </w:rPr>
        <w:t xml:space="preserve">. </w:t>
      </w:r>
      <w:proofErr w:type="spellStart"/>
      <w:proofErr w:type="gramStart"/>
      <w:r w:rsidRPr="00581185">
        <w:rPr>
          <w:rFonts w:ascii="Calibri" w:hAnsi="Calibri" w:cs="Arial"/>
          <w:b/>
          <w:bCs/>
          <w:color w:val="FF0000"/>
          <w:lang w:val="es-ES_tradnl"/>
        </w:rPr>
        <w:t>Astigmata</w:t>
      </w:r>
      <w:proofErr w:type="spellEnd"/>
      <w:r w:rsidRPr="00581185">
        <w:rPr>
          <w:rFonts w:ascii="Calibri" w:hAnsi="Calibri" w:cs="Arial"/>
          <w:lang w:val="es-ES_tradnl"/>
        </w:rPr>
        <w:t xml:space="preserve"> </w:t>
      </w:r>
      <w:proofErr w:type="gramEnd"/>
      <w:r w:rsidRPr="00581185">
        <w:rPr>
          <w:rFonts w:ascii="Calibri" w:hAnsi="Calibri" w:cs="Arial"/>
          <w:lang w:val="es-ES_tradnl"/>
        </w:rPr>
        <w:br/>
      </w:r>
      <w:r w:rsidRPr="00581185">
        <w:rPr>
          <w:rFonts w:ascii="Calibri" w:hAnsi="Calibri" w:cs="Arial"/>
          <w:b/>
          <w:bCs/>
          <w:color w:val="000080"/>
          <w:lang w:val="es-ES_tradnl"/>
        </w:rPr>
        <w:t>.</w:t>
      </w:r>
      <w:r w:rsidRPr="00581185">
        <w:rPr>
          <w:rFonts w:ascii="Calibri" w:hAnsi="Calibri" w:cs="Arial"/>
          <w:color w:val="000080"/>
          <w:lang w:val="es-ES_tradnl"/>
        </w:rPr>
        <w:t xml:space="preserve"> </w:t>
      </w:r>
      <w:proofErr w:type="spellStart"/>
      <w:r w:rsidRPr="00581185">
        <w:rPr>
          <w:rFonts w:ascii="Calibri" w:hAnsi="Calibri" w:cs="Arial"/>
          <w:b/>
          <w:bCs/>
          <w:color w:val="000080"/>
          <w:lang w:val="es-ES_tradnl"/>
        </w:rPr>
        <w:t>Sarcoptidae</w:t>
      </w:r>
      <w:proofErr w:type="spellEnd"/>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hyperlink r:id="rId34" w:history="1">
        <w:proofErr w:type="spellStart"/>
        <w:r w:rsidRPr="00581185">
          <w:rPr>
            <w:rStyle w:val="Hyperlink"/>
            <w:rFonts w:ascii="Calibri" w:hAnsi="Calibri" w:cs="Arial"/>
            <w:i/>
            <w:iCs/>
            <w:lang w:val="es-ES_tradnl"/>
          </w:rPr>
          <w:t>Sarcoptes</w:t>
        </w:r>
        <w:proofErr w:type="spellEnd"/>
        <w:r w:rsidRPr="00581185">
          <w:rPr>
            <w:rStyle w:val="Hyperlink"/>
            <w:rFonts w:ascii="Calibri" w:hAnsi="Calibri" w:cs="Arial"/>
            <w:i/>
            <w:iCs/>
            <w:lang w:val="es-ES_tradnl"/>
          </w:rPr>
          <w:t xml:space="preserve"> </w:t>
        </w:r>
        <w:proofErr w:type="spellStart"/>
        <w:r w:rsidRPr="00581185">
          <w:rPr>
            <w:rStyle w:val="Hyperlink"/>
            <w:rFonts w:ascii="Calibri" w:hAnsi="Calibri" w:cs="Arial"/>
            <w:i/>
            <w:iCs/>
            <w:lang w:val="es-ES_tradnl"/>
          </w:rPr>
          <w:t>scabiei</w:t>
        </w:r>
        <w:proofErr w:type="spellEnd"/>
      </w:hyperlink>
      <w:r w:rsidRPr="00581185">
        <w:rPr>
          <w:rFonts w:ascii="Calibri" w:hAnsi="Calibri" w:cs="Arial"/>
          <w:color w:val="000080"/>
          <w:lang w:val="es-ES_tradnl"/>
        </w:rPr>
        <w:t xml:space="preserve"> </w:t>
      </w:r>
      <w:r w:rsidRPr="00581185">
        <w:rPr>
          <w:rFonts w:ascii="Calibri" w:hAnsi="Calibri" w:cs="Arial"/>
          <w:b/>
          <w:bCs/>
          <w:color w:val="000080"/>
          <w:lang w:val="es-ES_tradnl"/>
        </w:rPr>
        <w:t>(</w:t>
      </w:r>
      <w:proofErr w:type="spellStart"/>
      <w:r w:rsidRPr="00581185">
        <w:rPr>
          <w:rFonts w:ascii="Calibri" w:hAnsi="Calibri" w:cs="Arial"/>
          <w:b/>
          <w:bCs/>
          <w:color w:val="000080"/>
          <w:lang w:val="es-ES_tradnl"/>
        </w:rPr>
        <w:t>itch</w:t>
      </w:r>
      <w:proofErr w:type="spellEnd"/>
      <w:r w:rsidRPr="00581185">
        <w:rPr>
          <w:rFonts w:ascii="Calibri" w:hAnsi="Calibri" w:cs="Arial"/>
          <w:b/>
          <w:bCs/>
          <w:color w:val="000080"/>
          <w:lang w:val="es-ES_tradnl"/>
        </w:rPr>
        <w:t xml:space="preserve"> mite)</w:t>
      </w:r>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hyperlink r:id="rId35" w:history="1">
        <w:proofErr w:type="spellStart"/>
        <w:r w:rsidRPr="00581185">
          <w:rPr>
            <w:rStyle w:val="Hyperlink"/>
            <w:rFonts w:ascii="Calibri" w:hAnsi="Calibri" w:cs="Arial"/>
            <w:i/>
            <w:iCs/>
            <w:lang w:val="es-ES_tradnl"/>
          </w:rPr>
          <w:t>Notoedres</w:t>
        </w:r>
        <w:proofErr w:type="spellEnd"/>
        <w:r w:rsidRPr="00581185">
          <w:rPr>
            <w:rStyle w:val="Hyperlink"/>
            <w:rFonts w:ascii="Calibri" w:hAnsi="Calibri" w:cs="Arial"/>
            <w:i/>
            <w:iCs/>
            <w:lang w:val="es-ES_tradnl"/>
          </w:rPr>
          <w:t xml:space="preserve"> </w:t>
        </w:r>
        <w:proofErr w:type="spellStart"/>
        <w:r w:rsidRPr="00581185">
          <w:rPr>
            <w:rStyle w:val="Hyperlink"/>
            <w:rFonts w:ascii="Calibri" w:hAnsi="Calibri" w:cs="Arial"/>
            <w:i/>
            <w:iCs/>
            <w:lang w:val="es-ES_tradnl"/>
          </w:rPr>
          <w:t>cati</w:t>
        </w:r>
        <w:proofErr w:type="spellEnd"/>
      </w:hyperlink>
      <w:r w:rsidRPr="00581185">
        <w:rPr>
          <w:rFonts w:ascii="Calibri" w:hAnsi="Calibri" w:cs="Arial"/>
          <w:color w:val="000080"/>
          <w:lang w:val="es-ES_tradnl"/>
        </w:rPr>
        <w:t xml:space="preserve"> </w:t>
      </w:r>
      <w:r w:rsidRPr="00581185">
        <w:rPr>
          <w:rFonts w:ascii="Calibri" w:hAnsi="Calibri" w:cs="Arial"/>
          <w:b/>
          <w:bCs/>
          <w:color w:val="000080"/>
          <w:lang w:val="es-ES_tradnl"/>
        </w:rPr>
        <w:t>(</w:t>
      </w:r>
      <w:proofErr w:type="spellStart"/>
      <w:r w:rsidRPr="00581185">
        <w:rPr>
          <w:rFonts w:ascii="Calibri" w:hAnsi="Calibri" w:cs="Arial"/>
          <w:b/>
          <w:bCs/>
          <w:color w:val="000080"/>
          <w:lang w:val="es-ES_tradnl"/>
        </w:rPr>
        <w:t>mange</w:t>
      </w:r>
      <w:proofErr w:type="spellEnd"/>
      <w:r w:rsidRPr="00581185">
        <w:rPr>
          <w:rFonts w:ascii="Calibri" w:hAnsi="Calibri" w:cs="Arial"/>
          <w:b/>
          <w:bCs/>
          <w:color w:val="000080"/>
          <w:lang w:val="es-ES_tradnl"/>
        </w:rPr>
        <w:t xml:space="preserve"> mite)</w:t>
      </w:r>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hyperlink r:id="rId36" w:history="1">
        <w:proofErr w:type="spellStart"/>
        <w:r w:rsidRPr="00581185">
          <w:rPr>
            <w:rStyle w:val="Hyperlink"/>
            <w:rFonts w:ascii="Calibri" w:hAnsi="Calibri" w:cs="Arial"/>
            <w:i/>
            <w:iCs/>
            <w:lang w:val="es-ES_tradnl"/>
          </w:rPr>
          <w:t>Knemidocoptes</w:t>
        </w:r>
        <w:proofErr w:type="spellEnd"/>
      </w:hyperlink>
      <w:r w:rsidRPr="00581185">
        <w:rPr>
          <w:rFonts w:ascii="Calibri" w:hAnsi="Calibri" w:cs="Arial"/>
          <w:i/>
          <w:iCs/>
          <w:color w:val="000080"/>
          <w:lang w:val="es-ES_tradnl"/>
        </w:rPr>
        <w:t xml:space="preserve"> </w:t>
      </w:r>
      <w:proofErr w:type="spellStart"/>
      <w:r w:rsidRPr="00581185">
        <w:rPr>
          <w:rFonts w:ascii="Calibri" w:hAnsi="Calibri" w:cs="Arial"/>
          <w:color w:val="000080"/>
          <w:lang w:val="es-ES_tradnl"/>
        </w:rPr>
        <w:t>spp</w:t>
      </w:r>
      <w:proofErr w:type="spellEnd"/>
      <w:r w:rsidRPr="00581185">
        <w:rPr>
          <w:rFonts w:ascii="Calibri" w:hAnsi="Calibri" w:cs="Arial"/>
          <w:color w:val="000080"/>
          <w:lang w:val="es-ES_tradnl"/>
        </w:rPr>
        <w:t xml:space="preserve"> </w:t>
      </w:r>
      <w:r w:rsidRPr="00581185">
        <w:rPr>
          <w:rFonts w:ascii="Calibri" w:hAnsi="Calibri" w:cs="Arial"/>
          <w:b/>
          <w:bCs/>
          <w:color w:val="000080"/>
          <w:lang w:val="es-ES_tradnl"/>
        </w:rPr>
        <w:t>(</w:t>
      </w:r>
      <w:proofErr w:type="spellStart"/>
      <w:r w:rsidRPr="00581185">
        <w:rPr>
          <w:rFonts w:ascii="Calibri" w:hAnsi="Calibri" w:cs="Arial"/>
          <w:b/>
          <w:bCs/>
          <w:color w:val="000080"/>
          <w:lang w:val="es-ES_tradnl"/>
        </w:rPr>
        <w:t>scaly</w:t>
      </w:r>
      <w:proofErr w:type="spellEnd"/>
      <w:r w:rsidRPr="00581185">
        <w:rPr>
          <w:rFonts w:ascii="Calibri" w:hAnsi="Calibri" w:cs="Arial"/>
          <w:b/>
          <w:bCs/>
          <w:color w:val="000080"/>
          <w:lang w:val="es-ES_tradnl"/>
        </w:rPr>
        <w:t xml:space="preserve"> </w:t>
      </w:r>
      <w:proofErr w:type="spellStart"/>
      <w:r w:rsidRPr="00581185">
        <w:rPr>
          <w:rFonts w:ascii="Calibri" w:hAnsi="Calibri" w:cs="Arial"/>
          <w:b/>
          <w:bCs/>
          <w:color w:val="000080"/>
          <w:lang w:val="es-ES_tradnl"/>
        </w:rPr>
        <w:t>mite</w:t>
      </w:r>
      <w:proofErr w:type="gramStart"/>
      <w:r w:rsidRPr="00581185">
        <w:rPr>
          <w:rFonts w:ascii="Calibri" w:hAnsi="Calibri" w:cs="Arial"/>
          <w:b/>
          <w:bCs/>
          <w:color w:val="000080"/>
          <w:lang w:val="es-ES_tradnl"/>
        </w:rPr>
        <w:t>,depluming</w:t>
      </w:r>
      <w:proofErr w:type="spellEnd"/>
      <w:proofErr w:type="gramEnd"/>
      <w:r w:rsidRPr="00581185">
        <w:rPr>
          <w:rFonts w:ascii="Calibri" w:hAnsi="Calibri" w:cs="Arial"/>
          <w:b/>
          <w:bCs/>
          <w:color w:val="000080"/>
          <w:lang w:val="es-ES_tradnl"/>
        </w:rPr>
        <w:t xml:space="preserve"> mite)</w:t>
      </w:r>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proofErr w:type="spellStart"/>
      <w:r w:rsidRPr="00581185">
        <w:rPr>
          <w:rFonts w:ascii="Calibri" w:hAnsi="Calibri" w:cs="Arial"/>
          <w:b/>
          <w:bCs/>
          <w:color w:val="000080"/>
          <w:lang w:val="es-ES_tradnl"/>
        </w:rPr>
        <w:t>Psoroptidae</w:t>
      </w:r>
      <w:proofErr w:type="spellEnd"/>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hyperlink r:id="rId37" w:history="1">
        <w:proofErr w:type="spellStart"/>
        <w:r w:rsidRPr="00581185">
          <w:rPr>
            <w:rStyle w:val="Hyperlink"/>
            <w:rFonts w:ascii="Calibri" w:hAnsi="Calibri" w:cs="Arial"/>
            <w:i/>
            <w:iCs/>
            <w:lang w:val="es-ES_tradnl"/>
          </w:rPr>
          <w:t>Psoroptes</w:t>
        </w:r>
        <w:proofErr w:type="spellEnd"/>
      </w:hyperlink>
      <w:r w:rsidRPr="00581185">
        <w:rPr>
          <w:rFonts w:ascii="Calibri" w:hAnsi="Calibri" w:cs="Arial"/>
          <w:i/>
          <w:iCs/>
          <w:color w:val="000080"/>
          <w:lang w:val="es-ES_tradnl"/>
        </w:rPr>
        <w:t xml:space="preserve"> </w:t>
      </w:r>
      <w:proofErr w:type="spellStart"/>
      <w:r w:rsidRPr="00581185">
        <w:rPr>
          <w:rFonts w:ascii="Calibri" w:hAnsi="Calibri" w:cs="Arial"/>
          <w:color w:val="000080"/>
          <w:lang w:val="es-ES_tradnl"/>
        </w:rPr>
        <w:t>spp</w:t>
      </w:r>
      <w:proofErr w:type="spellEnd"/>
      <w:r w:rsidRPr="00581185">
        <w:rPr>
          <w:rFonts w:ascii="Calibri" w:hAnsi="Calibri" w:cs="Arial"/>
          <w:color w:val="000080"/>
          <w:lang w:val="es-ES_tradnl"/>
        </w:rPr>
        <w:t xml:space="preserve"> </w:t>
      </w:r>
      <w:r w:rsidRPr="00581185">
        <w:rPr>
          <w:rFonts w:ascii="Calibri" w:hAnsi="Calibri" w:cs="Arial"/>
          <w:b/>
          <w:bCs/>
          <w:color w:val="000080"/>
          <w:lang w:val="es-ES_tradnl"/>
        </w:rPr>
        <w:t>(</w:t>
      </w:r>
      <w:proofErr w:type="spellStart"/>
      <w:r w:rsidRPr="00581185">
        <w:rPr>
          <w:rFonts w:ascii="Calibri" w:hAnsi="Calibri" w:cs="Arial"/>
          <w:b/>
          <w:bCs/>
          <w:color w:val="000080"/>
          <w:lang w:val="es-ES_tradnl"/>
        </w:rPr>
        <w:t>scab</w:t>
      </w:r>
      <w:proofErr w:type="spellEnd"/>
      <w:r w:rsidRPr="00581185">
        <w:rPr>
          <w:rFonts w:ascii="Calibri" w:hAnsi="Calibri" w:cs="Arial"/>
          <w:b/>
          <w:bCs/>
          <w:color w:val="000080"/>
          <w:lang w:val="es-ES_tradnl"/>
        </w:rPr>
        <w:t xml:space="preserve"> mite)</w:t>
      </w:r>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hyperlink r:id="rId38" w:history="1">
        <w:proofErr w:type="spellStart"/>
        <w:r w:rsidRPr="00581185">
          <w:rPr>
            <w:rStyle w:val="Hyperlink"/>
            <w:rFonts w:ascii="Calibri" w:hAnsi="Calibri" w:cs="Arial"/>
            <w:i/>
            <w:iCs/>
            <w:lang w:val="es-ES_tradnl"/>
          </w:rPr>
          <w:t>Otodectes</w:t>
        </w:r>
        <w:proofErr w:type="spellEnd"/>
        <w:r w:rsidRPr="00581185">
          <w:rPr>
            <w:rStyle w:val="Hyperlink"/>
            <w:rFonts w:ascii="Calibri" w:hAnsi="Calibri" w:cs="Arial"/>
            <w:i/>
            <w:iCs/>
            <w:lang w:val="es-ES_tradnl"/>
          </w:rPr>
          <w:t xml:space="preserve"> </w:t>
        </w:r>
        <w:proofErr w:type="spellStart"/>
        <w:r w:rsidRPr="00581185">
          <w:rPr>
            <w:rStyle w:val="Hyperlink"/>
            <w:rFonts w:ascii="Calibri" w:hAnsi="Calibri" w:cs="Arial"/>
            <w:i/>
            <w:iCs/>
            <w:lang w:val="es-ES_tradnl"/>
          </w:rPr>
          <w:t>cynotis</w:t>
        </w:r>
        <w:proofErr w:type="spellEnd"/>
      </w:hyperlink>
      <w:r w:rsidRPr="00581185">
        <w:rPr>
          <w:rFonts w:ascii="Calibri" w:hAnsi="Calibri" w:cs="Arial"/>
          <w:color w:val="000080"/>
          <w:lang w:val="es-ES_tradnl"/>
        </w:rPr>
        <w:t xml:space="preserve"> </w:t>
      </w:r>
      <w:r w:rsidRPr="00581185">
        <w:rPr>
          <w:rFonts w:ascii="Calibri" w:hAnsi="Calibri" w:cs="Arial"/>
          <w:b/>
          <w:bCs/>
          <w:color w:val="000080"/>
          <w:lang w:val="es-ES_tradnl"/>
        </w:rPr>
        <w:t>(</w:t>
      </w:r>
      <w:proofErr w:type="spellStart"/>
      <w:r w:rsidRPr="00581185">
        <w:rPr>
          <w:rFonts w:ascii="Calibri" w:hAnsi="Calibri" w:cs="Arial"/>
          <w:b/>
          <w:bCs/>
          <w:color w:val="000080"/>
          <w:lang w:val="es-ES_tradnl"/>
        </w:rPr>
        <w:t>ear</w:t>
      </w:r>
      <w:proofErr w:type="spellEnd"/>
      <w:r w:rsidRPr="00581185">
        <w:rPr>
          <w:rFonts w:ascii="Calibri" w:hAnsi="Calibri" w:cs="Arial"/>
          <w:b/>
          <w:bCs/>
          <w:color w:val="000080"/>
          <w:lang w:val="es-ES_tradnl"/>
        </w:rPr>
        <w:t xml:space="preserve"> mite)</w:t>
      </w:r>
      <w:r w:rsidRPr="00581185">
        <w:rPr>
          <w:rFonts w:ascii="Calibri" w:hAnsi="Calibri" w:cs="Arial"/>
          <w:lang w:val="es-ES_tradnl"/>
        </w:rPr>
        <w:t xml:space="preserve"> </w:t>
      </w:r>
      <w:r w:rsidRPr="00581185">
        <w:rPr>
          <w:rFonts w:ascii="Calibri" w:hAnsi="Calibri" w:cs="Arial"/>
          <w:lang w:val="es-ES_tradnl"/>
        </w:rPr>
        <w:br/>
      </w:r>
      <w:r w:rsidRPr="00581185">
        <w:rPr>
          <w:rFonts w:ascii="Calibri" w:hAnsi="Calibri" w:cs="Arial"/>
          <w:b/>
          <w:bCs/>
          <w:color w:val="000080"/>
          <w:lang w:val="es-ES_tradnl"/>
        </w:rPr>
        <w:t xml:space="preserve">- </w:t>
      </w:r>
      <w:hyperlink r:id="rId39" w:history="1">
        <w:proofErr w:type="spellStart"/>
        <w:r w:rsidRPr="00581185">
          <w:rPr>
            <w:rStyle w:val="Hyperlink"/>
            <w:rFonts w:ascii="Calibri" w:hAnsi="Calibri" w:cs="Arial"/>
            <w:i/>
            <w:iCs/>
            <w:lang w:val="es-ES_tradnl"/>
          </w:rPr>
          <w:t>Chorioptes</w:t>
        </w:r>
        <w:proofErr w:type="spellEnd"/>
        <w:r w:rsidRPr="00581185">
          <w:rPr>
            <w:rStyle w:val="Hyperlink"/>
            <w:rFonts w:ascii="Calibri" w:hAnsi="Calibri" w:cs="Arial"/>
            <w:i/>
            <w:iCs/>
            <w:lang w:val="es-ES_tradnl"/>
          </w:rPr>
          <w:t xml:space="preserve"> </w:t>
        </w:r>
        <w:proofErr w:type="spellStart"/>
        <w:r w:rsidRPr="00581185">
          <w:rPr>
            <w:rStyle w:val="Hyperlink"/>
            <w:rFonts w:ascii="Calibri" w:hAnsi="Calibri" w:cs="Arial"/>
            <w:i/>
            <w:iCs/>
            <w:lang w:val="es-ES_tradnl"/>
          </w:rPr>
          <w:t>bovis</w:t>
        </w:r>
        <w:proofErr w:type="spellEnd"/>
      </w:hyperlink>
      <w:r w:rsidRPr="00581185">
        <w:rPr>
          <w:rFonts w:ascii="Calibri" w:hAnsi="Calibri" w:cs="Arial"/>
          <w:color w:val="000080"/>
          <w:lang w:val="es-ES_tradnl"/>
        </w:rPr>
        <w:t xml:space="preserve"> </w:t>
      </w:r>
      <w:r w:rsidRPr="00581185">
        <w:rPr>
          <w:rFonts w:ascii="Calibri" w:hAnsi="Calibri" w:cs="Arial"/>
          <w:b/>
          <w:bCs/>
          <w:color w:val="000080"/>
          <w:lang w:val="es-ES_tradnl"/>
        </w:rPr>
        <w:t>(</w:t>
      </w:r>
      <w:proofErr w:type="spellStart"/>
      <w:r w:rsidRPr="00581185">
        <w:rPr>
          <w:rFonts w:ascii="Calibri" w:hAnsi="Calibri" w:cs="Arial"/>
          <w:b/>
          <w:bCs/>
          <w:color w:val="000080"/>
          <w:lang w:val="es-ES_tradnl"/>
        </w:rPr>
        <w:t>chorioptic</w:t>
      </w:r>
      <w:proofErr w:type="spellEnd"/>
      <w:r w:rsidRPr="00581185">
        <w:rPr>
          <w:rFonts w:ascii="Calibri" w:hAnsi="Calibri" w:cs="Arial"/>
          <w:b/>
          <w:bCs/>
          <w:color w:val="000080"/>
          <w:lang w:val="es-ES_tradnl"/>
        </w:rPr>
        <w:t xml:space="preserve"> </w:t>
      </w:r>
      <w:proofErr w:type="spellStart"/>
      <w:r w:rsidRPr="00581185">
        <w:rPr>
          <w:rFonts w:ascii="Calibri" w:hAnsi="Calibri" w:cs="Arial"/>
          <w:b/>
          <w:bCs/>
          <w:color w:val="000080"/>
          <w:lang w:val="es-ES_tradnl"/>
        </w:rPr>
        <w:t>mange</w:t>
      </w:r>
      <w:proofErr w:type="spellEnd"/>
      <w:r w:rsidRPr="00581185">
        <w:rPr>
          <w:rFonts w:ascii="Calibri" w:hAnsi="Calibri" w:cs="Arial"/>
          <w:b/>
          <w:bCs/>
          <w:color w:val="000080"/>
          <w:lang w:val="es-ES_tradnl"/>
        </w:rPr>
        <w:t xml:space="preserve"> mite</w:t>
      </w:r>
      <w:proofErr w:type="gramStart"/>
      <w:r w:rsidRPr="00581185">
        <w:rPr>
          <w:rFonts w:ascii="Calibri" w:hAnsi="Calibri" w:cs="Arial"/>
          <w:b/>
          <w:bCs/>
          <w:color w:val="000080"/>
          <w:lang w:val="es-ES_tradnl"/>
        </w:rPr>
        <w:t>)</w:t>
      </w:r>
      <w:r w:rsidRPr="00581185">
        <w:rPr>
          <w:rFonts w:ascii="Calibri" w:hAnsi="Calibri" w:cs="Arial"/>
          <w:lang w:val="es-ES_tradnl"/>
        </w:rPr>
        <w:t xml:space="preserve"> </w:t>
      </w:r>
      <w:proofErr w:type="gramEnd"/>
      <w:r w:rsidRPr="00581185">
        <w:rPr>
          <w:rFonts w:ascii="Calibri" w:hAnsi="Calibri" w:cs="Arial"/>
          <w:lang w:val="es-ES_tradnl"/>
        </w:rPr>
        <w:br/>
      </w:r>
      <w:r w:rsidRPr="00581185">
        <w:rPr>
          <w:rFonts w:ascii="Calibri" w:hAnsi="Calibri" w:cs="Arial"/>
          <w:b/>
          <w:bCs/>
          <w:color w:val="000080"/>
          <w:lang w:val="es-ES_tradnl"/>
        </w:rPr>
        <w:t xml:space="preserve">. </w:t>
      </w:r>
      <w:proofErr w:type="spellStart"/>
      <w:r w:rsidRPr="00581185">
        <w:rPr>
          <w:rFonts w:ascii="Calibri" w:hAnsi="Calibri" w:cs="Arial"/>
          <w:b/>
          <w:bCs/>
          <w:color w:val="000080"/>
        </w:rPr>
        <w:t>Listrophoridae</w:t>
      </w:r>
      <w:proofErr w:type="spellEnd"/>
      <w:r w:rsidRPr="00581185">
        <w:rPr>
          <w:rFonts w:ascii="Calibri" w:hAnsi="Calibri" w:cs="Arial"/>
        </w:rPr>
        <w:t xml:space="preserve"> </w:t>
      </w:r>
      <w:r w:rsidRPr="00581185">
        <w:rPr>
          <w:rFonts w:ascii="Calibri" w:hAnsi="Calibri" w:cs="Arial"/>
        </w:rPr>
        <w:br/>
      </w:r>
      <w:r w:rsidRPr="00581185">
        <w:rPr>
          <w:rFonts w:ascii="Calibri" w:hAnsi="Calibri" w:cs="Arial"/>
          <w:b/>
          <w:bCs/>
          <w:color w:val="000080"/>
        </w:rPr>
        <w:t xml:space="preserve">- </w:t>
      </w:r>
      <w:hyperlink r:id="rId40" w:history="1">
        <w:proofErr w:type="spellStart"/>
        <w:r w:rsidRPr="00581185">
          <w:rPr>
            <w:rStyle w:val="Hyperlink"/>
            <w:rFonts w:ascii="Calibri" w:hAnsi="Calibri" w:cs="Arial"/>
            <w:i/>
            <w:iCs/>
          </w:rPr>
          <w:t>Lynxacarus</w:t>
        </w:r>
        <w:proofErr w:type="spellEnd"/>
        <w:r w:rsidRPr="00581185">
          <w:rPr>
            <w:rStyle w:val="Hyperlink"/>
            <w:rFonts w:ascii="Calibri" w:hAnsi="Calibri" w:cs="Arial"/>
            <w:i/>
            <w:iCs/>
          </w:rPr>
          <w:t xml:space="preserve"> </w:t>
        </w:r>
        <w:proofErr w:type="spellStart"/>
        <w:r w:rsidRPr="00581185">
          <w:rPr>
            <w:rStyle w:val="Hyperlink"/>
            <w:rFonts w:ascii="Calibri" w:hAnsi="Calibri" w:cs="Arial"/>
            <w:i/>
            <w:iCs/>
          </w:rPr>
          <w:t>radovskyi</w:t>
        </w:r>
        <w:proofErr w:type="spellEnd"/>
      </w:hyperlink>
      <w:r w:rsidRPr="00581185">
        <w:rPr>
          <w:rFonts w:ascii="Calibri" w:hAnsi="Calibri" w:cs="Arial"/>
          <w:color w:val="000080"/>
        </w:rPr>
        <w:t xml:space="preserve"> </w:t>
      </w:r>
      <w:r w:rsidRPr="00581185">
        <w:rPr>
          <w:rFonts w:ascii="Calibri" w:hAnsi="Calibri" w:cs="Arial"/>
          <w:b/>
          <w:bCs/>
          <w:color w:val="000080"/>
        </w:rPr>
        <w:t>(cat fur mite</w:t>
      </w:r>
      <w:proofErr w:type="gramStart"/>
      <w:r w:rsidRPr="00581185">
        <w:rPr>
          <w:rFonts w:ascii="Calibri" w:hAnsi="Calibri" w:cs="Arial"/>
          <w:b/>
          <w:bCs/>
          <w:color w:val="000080"/>
        </w:rPr>
        <w:t>)</w:t>
      </w:r>
      <w:r w:rsidRPr="00581185">
        <w:rPr>
          <w:rFonts w:ascii="Calibri" w:hAnsi="Calibri" w:cs="Arial"/>
        </w:rPr>
        <w:t xml:space="preserve"> </w:t>
      </w:r>
      <w:proofErr w:type="gramEnd"/>
      <w:r w:rsidRPr="00581185">
        <w:rPr>
          <w:rFonts w:ascii="Calibri" w:hAnsi="Calibri" w:cs="Arial"/>
        </w:rPr>
        <w:br/>
      </w:r>
      <w:r w:rsidRPr="00581185">
        <w:rPr>
          <w:rFonts w:ascii="Calibri" w:hAnsi="Calibri" w:cs="Arial"/>
          <w:b/>
          <w:bCs/>
          <w:color w:val="000080"/>
        </w:rPr>
        <w:t xml:space="preserve">. </w:t>
      </w:r>
      <w:proofErr w:type="spellStart"/>
      <w:r w:rsidRPr="00581185">
        <w:rPr>
          <w:rFonts w:ascii="Calibri" w:hAnsi="Calibri" w:cs="Arial"/>
          <w:b/>
          <w:bCs/>
          <w:color w:val="000080"/>
        </w:rPr>
        <w:t>Analgidae</w:t>
      </w:r>
      <w:proofErr w:type="spellEnd"/>
      <w:r w:rsidRPr="00581185">
        <w:rPr>
          <w:rFonts w:ascii="Calibri" w:hAnsi="Calibri" w:cs="Arial"/>
          <w:color w:val="000080"/>
        </w:rPr>
        <w:t xml:space="preserve"> </w:t>
      </w:r>
      <w:r w:rsidRPr="00581185">
        <w:rPr>
          <w:rFonts w:ascii="Calibri" w:hAnsi="Calibri" w:cs="Arial"/>
          <w:b/>
          <w:bCs/>
          <w:color w:val="000080"/>
        </w:rPr>
        <w:t>(feather mites)</w:t>
      </w:r>
      <w:r w:rsidRPr="00581185">
        <w:rPr>
          <w:rFonts w:ascii="Calibri" w:hAnsi="Calibri" w:cs="Arial"/>
        </w:rPr>
        <w:t xml:space="preserve"> </w:t>
      </w:r>
      <w:r w:rsidRPr="00581185">
        <w:rPr>
          <w:rFonts w:ascii="Calibri" w:hAnsi="Calibri" w:cs="Arial"/>
        </w:rPr>
        <w:br/>
      </w:r>
      <w:r w:rsidRPr="00581185">
        <w:rPr>
          <w:rFonts w:ascii="Calibri" w:hAnsi="Calibri" w:cs="Arial"/>
          <w:b/>
          <w:bCs/>
          <w:color w:val="000080"/>
        </w:rPr>
        <w:t>-</w:t>
      </w:r>
      <w:r w:rsidRPr="00581185">
        <w:rPr>
          <w:rFonts w:ascii="Calibri" w:hAnsi="Calibri" w:cs="Arial"/>
          <w:color w:val="000080"/>
        </w:rPr>
        <w:t xml:space="preserve"> </w:t>
      </w:r>
      <w:hyperlink r:id="rId41" w:history="1">
        <w:proofErr w:type="spellStart"/>
        <w:r w:rsidRPr="00581185">
          <w:rPr>
            <w:rStyle w:val="Hyperlink"/>
            <w:rFonts w:ascii="Calibri" w:hAnsi="Calibri" w:cs="Arial"/>
            <w:i/>
            <w:iCs/>
          </w:rPr>
          <w:t>Megninia</w:t>
        </w:r>
        <w:proofErr w:type="spellEnd"/>
        <w:r w:rsidRPr="00581185">
          <w:rPr>
            <w:rStyle w:val="Hyperlink"/>
            <w:rFonts w:ascii="Calibri" w:hAnsi="Calibri" w:cs="Arial"/>
            <w:i/>
            <w:iCs/>
          </w:rPr>
          <w:t xml:space="preserve"> </w:t>
        </w:r>
        <w:proofErr w:type="spellStart"/>
        <w:r w:rsidRPr="00581185">
          <w:rPr>
            <w:rStyle w:val="Hyperlink"/>
            <w:rFonts w:ascii="Calibri" w:hAnsi="Calibri" w:cs="Arial"/>
            <w:i/>
            <w:iCs/>
          </w:rPr>
          <w:t>ginglymura</w:t>
        </w:r>
        <w:proofErr w:type="spellEnd"/>
      </w:hyperlink>
      <w:r w:rsidRPr="00581185">
        <w:rPr>
          <w:rFonts w:ascii="Calibri" w:hAnsi="Calibri" w:cs="Arial"/>
        </w:rPr>
        <w:t xml:space="preserve"> </w:t>
      </w:r>
    </w:p>
    <w:p w:rsidR="004A1841" w:rsidRPr="00581185" w:rsidRDefault="004A1841" w:rsidP="004A1841">
      <w:pPr>
        <w:pStyle w:val="DefinitionTerm"/>
        <w:autoSpaceDE/>
        <w:autoSpaceDN/>
        <w:adjustRightInd/>
        <w:rPr>
          <w:rFonts w:ascii="Calibri" w:hAnsi="Calibri" w:cs="Arial"/>
          <w:sz w:val="24"/>
        </w:rPr>
      </w:pPr>
    </w:p>
    <w:p w:rsidR="004A1841" w:rsidRPr="00581185" w:rsidRDefault="004A1841" w:rsidP="004A1841">
      <w:pPr>
        <w:rPr>
          <w:rFonts w:ascii="Calibri" w:hAnsi="Calibri"/>
        </w:rPr>
      </w:pPr>
    </w:p>
    <w:p w:rsidR="004A1841" w:rsidRPr="00581185" w:rsidRDefault="004A1841" w:rsidP="004A1841">
      <w:pPr>
        <w:pStyle w:val="heading20"/>
        <w:rPr>
          <w:rFonts w:ascii="Calibri" w:hAnsi="Calibri" w:cs="Arial"/>
          <w:i/>
        </w:rPr>
      </w:pPr>
    </w:p>
    <w:p w:rsidR="004A1841" w:rsidRPr="00581185" w:rsidRDefault="004A1841" w:rsidP="004A1841">
      <w:pPr>
        <w:pStyle w:val="heading20"/>
        <w:rPr>
          <w:rFonts w:ascii="Calibri" w:hAnsi="Calibri" w:cs="Arial"/>
          <w:i/>
        </w:rPr>
      </w:pPr>
    </w:p>
    <w:p w:rsidR="004A1841" w:rsidRPr="00581185" w:rsidRDefault="004A1841" w:rsidP="004A1841">
      <w:pPr>
        <w:pStyle w:val="heading20"/>
        <w:rPr>
          <w:rFonts w:ascii="Calibri" w:hAnsi="Calibri" w:cs="Arial"/>
          <w:i/>
        </w:rPr>
      </w:pPr>
    </w:p>
    <w:p w:rsidR="004A1841" w:rsidRPr="00581185" w:rsidRDefault="004A1841" w:rsidP="004A1841">
      <w:pPr>
        <w:pStyle w:val="heading20"/>
        <w:rPr>
          <w:rFonts w:ascii="Calibri" w:hAnsi="Calibri" w:cs="Arial"/>
          <w:i/>
        </w:rPr>
      </w:pPr>
    </w:p>
    <w:p w:rsidR="004A1841" w:rsidRPr="00581185" w:rsidRDefault="004A1841" w:rsidP="004A1841">
      <w:pPr>
        <w:pStyle w:val="heading20"/>
        <w:rPr>
          <w:rFonts w:ascii="Calibri" w:hAnsi="Calibri" w:cs="Arial"/>
          <w:i/>
        </w:rPr>
      </w:pPr>
    </w:p>
    <w:p w:rsidR="004A1841" w:rsidRPr="00581185"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Default="004A1841" w:rsidP="004A1841">
      <w:pPr>
        <w:pStyle w:val="heading20"/>
        <w:rPr>
          <w:rFonts w:ascii="Calibri" w:hAnsi="Calibri" w:cs="Arial"/>
          <w:i/>
        </w:rPr>
      </w:pPr>
    </w:p>
    <w:p w:rsidR="004A1841" w:rsidRPr="00581185" w:rsidRDefault="004A1841" w:rsidP="004A1841">
      <w:pPr>
        <w:pStyle w:val="heading20"/>
        <w:rPr>
          <w:rFonts w:ascii="Calibri" w:hAnsi="Calibri" w:cs="Arial"/>
          <w:i/>
        </w:rPr>
      </w:pPr>
      <w:r w:rsidRPr="00581185">
        <w:rPr>
          <w:rFonts w:ascii="Calibri" w:hAnsi="Calibri" w:cs="Arial"/>
          <w:i/>
        </w:rPr>
        <w:t>Economic importance of Parasites of domestic animals and poultry</w:t>
      </w:r>
    </w:p>
    <w:p w:rsidR="004A1841" w:rsidRPr="00581185" w:rsidRDefault="004A1841" w:rsidP="004A1841">
      <w:pPr>
        <w:pStyle w:val="BodyText"/>
        <w:spacing w:line="240" w:lineRule="auto"/>
        <w:rPr>
          <w:rFonts w:ascii="Calibri" w:hAnsi="Calibri" w:cs="Arial"/>
        </w:rPr>
      </w:pPr>
      <w:r w:rsidRPr="00581185">
        <w:rPr>
          <w:rFonts w:ascii="Calibri" w:hAnsi="Calibri" w:cs="Arial"/>
        </w:rPr>
        <w:t xml:space="preserve">Overt manifestations of the effects of parasitism may take a number of forms and almost invariably result in loss associated with product or with productivity.  The most drastic form that this can take is, of course, where parasitism results in death of the affected animals.  Most severe forms of parasitic disease can produce this effect.  For example, </w:t>
      </w:r>
      <w:proofErr w:type="spellStart"/>
      <w:r w:rsidRPr="00581185">
        <w:rPr>
          <w:rFonts w:ascii="Calibri" w:hAnsi="Calibri" w:cs="Arial"/>
        </w:rPr>
        <w:t>Theileriosis</w:t>
      </w:r>
      <w:proofErr w:type="spellEnd"/>
      <w:r w:rsidRPr="00581185">
        <w:rPr>
          <w:rFonts w:ascii="Calibri" w:hAnsi="Calibri" w:cs="Arial"/>
        </w:rPr>
        <w:t xml:space="preserve"> or East Coast fever in newly infected susceptible cattle frequently results in heavy mortality in the affected animals. These effects are often most pronounced in younger animals because of lack of resistance.  This lack of resistance may be immunological since in many instances the age at which the young are affected is too early in their development for the immune system to mount an adequate response.  In other cases the physical attributes of the younger animals, because of requirements for growth and development, do not allow for the additional stresses impose by heavy parasitism and this results in death.  Parasitic organisms other than </w:t>
      </w:r>
      <w:proofErr w:type="spellStart"/>
      <w:r w:rsidRPr="00581185">
        <w:rPr>
          <w:rFonts w:ascii="Calibri" w:hAnsi="Calibri" w:cs="Arial"/>
        </w:rPr>
        <w:t>protozoans</w:t>
      </w:r>
      <w:proofErr w:type="spellEnd"/>
      <w:r w:rsidRPr="00581185">
        <w:rPr>
          <w:rFonts w:ascii="Calibri" w:hAnsi="Calibri" w:cs="Arial"/>
        </w:rPr>
        <w:t xml:space="preserve"> can also cause death.  Many of the nematode parasites, like </w:t>
      </w:r>
      <w:proofErr w:type="spellStart"/>
      <w:r w:rsidRPr="00581185">
        <w:rPr>
          <w:rFonts w:ascii="Calibri" w:hAnsi="Calibri" w:cs="Arial"/>
          <w:i/>
        </w:rPr>
        <w:t>Haemochus</w:t>
      </w:r>
      <w:proofErr w:type="spellEnd"/>
      <w:r w:rsidRPr="00581185">
        <w:rPr>
          <w:rFonts w:ascii="Calibri" w:hAnsi="Calibri" w:cs="Arial"/>
          <w:i/>
        </w:rPr>
        <w:t xml:space="preserve"> </w:t>
      </w:r>
      <w:proofErr w:type="spellStart"/>
      <w:r w:rsidRPr="00581185">
        <w:rPr>
          <w:rFonts w:ascii="Calibri" w:hAnsi="Calibri" w:cs="Arial"/>
          <w:i/>
        </w:rPr>
        <w:t>contortus</w:t>
      </w:r>
      <w:proofErr w:type="spellEnd"/>
      <w:r w:rsidRPr="00581185">
        <w:rPr>
          <w:rFonts w:ascii="Calibri" w:hAnsi="Calibri" w:cs="Arial"/>
        </w:rPr>
        <w:t>, particularly if there is overcrowding leading to extensive build-up of the infective stages, will produce fulminating outbreaks of disease with heavy mortality.</w:t>
      </w:r>
    </w:p>
    <w:p w:rsidR="004A1841" w:rsidRPr="00581185" w:rsidRDefault="004A1841" w:rsidP="004A1841">
      <w:pPr>
        <w:rPr>
          <w:rFonts w:ascii="Calibri" w:hAnsi="Calibri" w:cs="Arial"/>
        </w:rPr>
      </w:pPr>
      <w:r w:rsidRPr="00581185">
        <w:rPr>
          <w:rFonts w:ascii="Calibri" w:hAnsi="Calibri" w:cs="Arial"/>
        </w:rPr>
        <w:tab/>
        <w:t>In some instances, there may be interaction between mortality due to parasitism and other facets of productivity.  Thus, the effects of parasitism actually represent a complex interplay of a variety of factors.  Such as age of animal movement of animals, treatment as well as weather, all influence the size of worm burdens that directly affect the productivity of animals.</w:t>
      </w:r>
    </w:p>
    <w:p w:rsidR="004A1841" w:rsidRPr="00581185" w:rsidRDefault="004A1841" w:rsidP="004A1841">
      <w:pPr>
        <w:rPr>
          <w:rFonts w:ascii="Calibri" w:hAnsi="Calibri" w:cs="Arial"/>
        </w:rPr>
      </w:pPr>
      <w:r w:rsidRPr="00581185">
        <w:rPr>
          <w:rFonts w:ascii="Calibri" w:hAnsi="Calibri" w:cs="Arial"/>
        </w:rPr>
        <w:tab/>
        <w:t xml:space="preserve">Of the </w:t>
      </w:r>
      <w:proofErr w:type="spellStart"/>
      <w:r w:rsidRPr="00581185">
        <w:rPr>
          <w:rFonts w:ascii="Calibri" w:hAnsi="Calibri" w:cs="Arial"/>
        </w:rPr>
        <w:t>ectoparasites</w:t>
      </w:r>
      <w:proofErr w:type="spellEnd"/>
      <w:r w:rsidRPr="00581185">
        <w:rPr>
          <w:rFonts w:ascii="Calibri" w:hAnsi="Calibri" w:cs="Arial"/>
        </w:rPr>
        <w:t xml:space="preserve"> of livestock, ticks cause the greatest economic losses.  These effects include the production of toxins and loss of blood, their role as vectors of protozoan, nutritional, bacterial and viral diseases and a variety of nuisance, </w:t>
      </w:r>
      <w:proofErr w:type="spellStart"/>
      <w:r w:rsidRPr="00581185">
        <w:rPr>
          <w:rFonts w:ascii="Calibri" w:hAnsi="Calibri" w:cs="Arial"/>
        </w:rPr>
        <w:t>irritative</w:t>
      </w:r>
      <w:proofErr w:type="spellEnd"/>
      <w:r w:rsidRPr="00581185">
        <w:rPr>
          <w:rFonts w:ascii="Calibri" w:hAnsi="Calibri" w:cs="Arial"/>
        </w:rPr>
        <w:t xml:space="preserve"> and anorectic effects as well as their predisposing of affected animals to other diseases like screw-worm infestation (</w:t>
      </w:r>
      <w:proofErr w:type="spellStart"/>
      <w:r w:rsidRPr="00581185">
        <w:rPr>
          <w:rFonts w:ascii="Calibri" w:hAnsi="Calibri" w:cs="Arial"/>
        </w:rPr>
        <w:t>myasis</w:t>
      </w:r>
      <w:proofErr w:type="spellEnd"/>
      <w:r w:rsidRPr="00581185">
        <w:rPr>
          <w:rFonts w:ascii="Calibri" w:hAnsi="Calibri" w:cs="Arial"/>
        </w:rPr>
        <w:t xml:space="preserve">). On a global basis, their economic toll is staggering.  They transmit such major diseases as </w:t>
      </w:r>
      <w:proofErr w:type="spellStart"/>
      <w:r w:rsidRPr="00581185">
        <w:rPr>
          <w:rFonts w:ascii="Calibri" w:hAnsi="Calibri" w:cs="Arial"/>
        </w:rPr>
        <w:t>babesiosis</w:t>
      </w:r>
      <w:proofErr w:type="spellEnd"/>
      <w:r w:rsidRPr="00581185">
        <w:rPr>
          <w:rFonts w:ascii="Calibri" w:hAnsi="Calibri" w:cs="Arial"/>
        </w:rPr>
        <w:t xml:space="preserve">, </w:t>
      </w:r>
      <w:proofErr w:type="spellStart"/>
      <w:r w:rsidRPr="00581185">
        <w:rPr>
          <w:rFonts w:ascii="Calibri" w:hAnsi="Calibri" w:cs="Arial"/>
        </w:rPr>
        <w:t>anaplasmosis</w:t>
      </w:r>
      <w:proofErr w:type="spellEnd"/>
      <w:r w:rsidRPr="00581185">
        <w:rPr>
          <w:rFonts w:ascii="Calibri" w:hAnsi="Calibri" w:cs="Arial"/>
        </w:rPr>
        <w:t>, East Coast fever (</w:t>
      </w:r>
      <w:proofErr w:type="spellStart"/>
      <w:r w:rsidRPr="00581185">
        <w:rPr>
          <w:rFonts w:ascii="Calibri" w:hAnsi="Calibri" w:cs="Arial"/>
        </w:rPr>
        <w:t>therleriosis</w:t>
      </w:r>
      <w:proofErr w:type="spellEnd"/>
      <w:r w:rsidRPr="00581185">
        <w:rPr>
          <w:rFonts w:ascii="Calibri" w:hAnsi="Calibri" w:cs="Arial"/>
        </w:rPr>
        <w:t>) and heart water (</w:t>
      </w:r>
      <w:proofErr w:type="spellStart"/>
      <w:r w:rsidRPr="00581185">
        <w:rPr>
          <w:rFonts w:ascii="Calibri" w:hAnsi="Calibri" w:cs="Arial"/>
        </w:rPr>
        <w:t>Cowdriosis</w:t>
      </w:r>
      <w:proofErr w:type="spellEnd"/>
      <w:r w:rsidRPr="00581185">
        <w:rPr>
          <w:rFonts w:ascii="Calibri" w:hAnsi="Calibri" w:cs="Arial"/>
        </w:rPr>
        <w:t>).</w:t>
      </w:r>
    </w:p>
    <w:p w:rsidR="004A1841" w:rsidRPr="00581185" w:rsidRDefault="004A1841" w:rsidP="004A1841">
      <w:pPr>
        <w:rPr>
          <w:rFonts w:ascii="Calibri" w:hAnsi="Calibri" w:cs="Arial"/>
        </w:rPr>
      </w:pPr>
      <w:r w:rsidRPr="00581185">
        <w:rPr>
          <w:rFonts w:ascii="Calibri" w:hAnsi="Calibri" w:cs="Arial"/>
        </w:rPr>
        <w:tab/>
        <w:t xml:space="preserve">It has been estimated that every tick completing it life cycle on an animal consumes 1 – 3ml of blood.  </w:t>
      </w:r>
    </w:p>
    <w:p w:rsidR="004A1841" w:rsidRPr="00581185" w:rsidRDefault="004A1841" w:rsidP="004A1841">
      <w:pPr>
        <w:rPr>
          <w:rFonts w:ascii="Calibri" w:hAnsi="Calibri" w:cs="Arial"/>
        </w:rPr>
      </w:pPr>
      <w:r w:rsidRPr="00581185">
        <w:rPr>
          <w:rFonts w:ascii="Calibri" w:hAnsi="Calibri" w:cs="Arial"/>
        </w:rPr>
        <w:tab/>
        <w:t xml:space="preserve">Animal </w:t>
      </w:r>
      <w:proofErr w:type="spellStart"/>
      <w:r w:rsidRPr="00581185">
        <w:rPr>
          <w:rFonts w:ascii="Calibri" w:hAnsi="Calibri" w:cs="Arial"/>
        </w:rPr>
        <w:t>fibre</w:t>
      </w:r>
      <w:proofErr w:type="spellEnd"/>
      <w:r w:rsidRPr="00581185">
        <w:rPr>
          <w:rFonts w:ascii="Calibri" w:hAnsi="Calibri" w:cs="Arial"/>
        </w:rPr>
        <w:t xml:space="preserve"> production can be adversely affected by parasitism by some of the </w:t>
      </w:r>
      <w:proofErr w:type="spellStart"/>
      <w:r w:rsidRPr="00581185">
        <w:rPr>
          <w:rFonts w:ascii="Calibri" w:hAnsi="Calibri" w:cs="Arial"/>
        </w:rPr>
        <w:t>trichostrongyle</w:t>
      </w:r>
      <w:proofErr w:type="spellEnd"/>
      <w:r w:rsidRPr="00581185">
        <w:rPr>
          <w:rFonts w:ascii="Calibri" w:hAnsi="Calibri" w:cs="Arial"/>
        </w:rPr>
        <w:t xml:space="preserve"> worms like </w:t>
      </w:r>
      <w:proofErr w:type="spellStart"/>
      <w:r w:rsidRPr="00581185">
        <w:rPr>
          <w:rFonts w:ascii="Calibri" w:hAnsi="Calibri" w:cs="Arial"/>
          <w:i/>
        </w:rPr>
        <w:t>Trichostrongylus</w:t>
      </w:r>
      <w:proofErr w:type="spellEnd"/>
      <w:r w:rsidRPr="00581185">
        <w:rPr>
          <w:rFonts w:ascii="Calibri" w:hAnsi="Calibri" w:cs="Arial"/>
          <w:i/>
        </w:rPr>
        <w:t xml:space="preserve"> </w:t>
      </w:r>
      <w:proofErr w:type="spellStart"/>
      <w:r w:rsidRPr="00581185">
        <w:rPr>
          <w:rFonts w:ascii="Calibri" w:hAnsi="Calibri" w:cs="Arial"/>
          <w:i/>
        </w:rPr>
        <w:t>colubriformis</w:t>
      </w:r>
      <w:proofErr w:type="spellEnd"/>
      <w:r w:rsidRPr="00581185">
        <w:rPr>
          <w:rFonts w:ascii="Calibri" w:hAnsi="Calibri" w:cs="Arial"/>
        </w:rPr>
        <w:t xml:space="preserve"> and </w:t>
      </w:r>
      <w:proofErr w:type="spellStart"/>
      <w:r w:rsidRPr="00581185">
        <w:rPr>
          <w:rFonts w:ascii="Calibri" w:hAnsi="Calibri" w:cs="Arial"/>
        </w:rPr>
        <w:t>trematodes</w:t>
      </w:r>
      <w:proofErr w:type="spellEnd"/>
      <w:r w:rsidRPr="00581185">
        <w:rPr>
          <w:rFonts w:ascii="Calibri" w:hAnsi="Calibri" w:cs="Arial"/>
        </w:rPr>
        <w:t xml:space="preserve">. Sheep infected with </w:t>
      </w:r>
      <w:proofErr w:type="spellStart"/>
      <w:r w:rsidRPr="00581185">
        <w:rPr>
          <w:rFonts w:ascii="Calibri" w:hAnsi="Calibri" w:cs="Arial"/>
        </w:rPr>
        <w:t>ectoparasites</w:t>
      </w:r>
      <w:proofErr w:type="spellEnd"/>
      <w:r w:rsidRPr="00581185">
        <w:rPr>
          <w:rFonts w:ascii="Calibri" w:hAnsi="Calibri" w:cs="Arial"/>
        </w:rPr>
        <w:t xml:space="preserve"> like </w:t>
      </w:r>
      <w:proofErr w:type="spellStart"/>
      <w:r w:rsidRPr="00581185">
        <w:rPr>
          <w:rFonts w:ascii="Calibri" w:hAnsi="Calibri" w:cs="Arial"/>
        </w:rPr>
        <w:t>Psoroptes</w:t>
      </w:r>
      <w:proofErr w:type="spellEnd"/>
      <w:r w:rsidRPr="00581185">
        <w:rPr>
          <w:rFonts w:ascii="Calibri" w:hAnsi="Calibri" w:cs="Arial"/>
        </w:rPr>
        <w:t xml:space="preserve"> </w:t>
      </w:r>
      <w:proofErr w:type="spellStart"/>
      <w:r w:rsidRPr="00581185">
        <w:rPr>
          <w:rFonts w:ascii="Calibri" w:hAnsi="Calibri" w:cs="Arial"/>
        </w:rPr>
        <w:t>ovis</w:t>
      </w:r>
      <w:proofErr w:type="spellEnd"/>
      <w:r w:rsidRPr="00581185">
        <w:rPr>
          <w:rFonts w:ascii="Calibri" w:hAnsi="Calibri" w:cs="Arial"/>
        </w:rPr>
        <w:t xml:space="preserve"> show broken and light weight fleeces because of the effects of intense </w:t>
      </w:r>
      <w:proofErr w:type="spellStart"/>
      <w:r w:rsidRPr="00581185">
        <w:rPr>
          <w:rFonts w:ascii="Calibri" w:hAnsi="Calibri" w:cs="Arial"/>
        </w:rPr>
        <w:t>pruritis</w:t>
      </w:r>
      <w:proofErr w:type="spellEnd"/>
      <w:r w:rsidRPr="00581185">
        <w:rPr>
          <w:rFonts w:ascii="Calibri" w:hAnsi="Calibri" w:cs="Arial"/>
        </w:rPr>
        <w:t>.  This is reflected adversely in the quality of the product from animals but additionally can result in increased stress on the animal under conditions of environmental adversity such as cold.</w:t>
      </w:r>
    </w:p>
    <w:p w:rsidR="004A1841" w:rsidRPr="00581185" w:rsidRDefault="004A1841" w:rsidP="004A1841">
      <w:pPr>
        <w:rPr>
          <w:rFonts w:ascii="Calibri" w:hAnsi="Calibri" w:cs="Arial"/>
        </w:rPr>
      </w:pPr>
      <w:r w:rsidRPr="00581185">
        <w:rPr>
          <w:rFonts w:ascii="Calibri" w:hAnsi="Calibri" w:cs="Arial"/>
          <w:b/>
          <w:bCs/>
        </w:rPr>
        <w:tab/>
      </w:r>
      <w:r w:rsidRPr="00581185">
        <w:rPr>
          <w:rFonts w:ascii="Calibri" w:hAnsi="Calibri" w:cs="Arial"/>
        </w:rPr>
        <w:t xml:space="preserve">Because of the debilitating nature of many forms of parasitic diseases in animals, there may be a number of indirect deleterious </w:t>
      </w:r>
      <w:proofErr w:type="gramStart"/>
      <w:r w:rsidRPr="00581185">
        <w:rPr>
          <w:rFonts w:ascii="Calibri" w:hAnsi="Calibri" w:cs="Arial"/>
        </w:rPr>
        <w:t>effect</w:t>
      </w:r>
      <w:proofErr w:type="gramEnd"/>
      <w:r w:rsidRPr="00581185">
        <w:rPr>
          <w:rFonts w:ascii="Calibri" w:hAnsi="Calibri" w:cs="Arial"/>
        </w:rPr>
        <w:t xml:space="preserve"> on reproduction.  </w:t>
      </w:r>
      <w:proofErr w:type="gramStart"/>
      <w:r w:rsidRPr="00581185">
        <w:rPr>
          <w:rFonts w:ascii="Calibri" w:hAnsi="Calibri" w:cs="Arial"/>
        </w:rPr>
        <w:t>Lowered rates of fecundity as a result of poor condition leads to reduction in the number of offspring being produced by these animals.</w:t>
      </w:r>
      <w:proofErr w:type="gramEnd"/>
      <w:r w:rsidRPr="00581185">
        <w:rPr>
          <w:rFonts w:ascii="Calibri" w:hAnsi="Calibri" w:cs="Arial"/>
        </w:rPr>
        <w:t xml:space="preserve">  Lesions caused by the </w:t>
      </w:r>
      <w:proofErr w:type="spellStart"/>
      <w:r w:rsidRPr="00581185">
        <w:rPr>
          <w:rFonts w:ascii="Calibri" w:hAnsi="Calibri" w:cs="Arial"/>
        </w:rPr>
        <w:t>chorioptes</w:t>
      </w:r>
      <w:proofErr w:type="spellEnd"/>
      <w:r w:rsidRPr="00581185">
        <w:rPr>
          <w:rFonts w:ascii="Calibri" w:hAnsi="Calibri" w:cs="Arial"/>
        </w:rPr>
        <w:t xml:space="preserve"> mites that extended over one third of the scrotum of rams lowered the quality of semen similar to that noticed when testicular temperature was raised and could thus interfere with fertility.  Some parasites like </w:t>
      </w:r>
      <w:proofErr w:type="spellStart"/>
      <w:r w:rsidRPr="00581185">
        <w:rPr>
          <w:rFonts w:ascii="Calibri" w:hAnsi="Calibri" w:cs="Arial"/>
          <w:i/>
        </w:rPr>
        <w:t>Trichomonas</w:t>
      </w:r>
      <w:proofErr w:type="spellEnd"/>
      <w:r w:rsidRPr="00581185">
        <w:rPr>
          <w:rFonts w:ascii="Calibri" w:hAnsi="Calibri" w:cs="Arial"/>
          <w:i/>
        </w:rPr>
        <w:t xml:space="preserve"> fetus</w:t>
      </w:r>
      <w:r w:rsidRPr="00581185">
        <w:rPr>
          <w:rFonts w:ascii="Calibri" w:hAnsi="Calibri" w:cs="Arial"/>
        </w:rPr>
        <w:t xml:space="preserve"> by causing abortion and chronic sterility, can severely compromise breeding programs.  They not only cause loss of product by abortion but result in lengthening of the breeding intervals, through fertility, with the attendant economic loss. </w:t>
      </w:r>
    </w:p>
    <w:p w:rsidR="004A1841" w:rsidRPr="00581185" w:rsidRDefault="004A1841" w:rsidP="004A1841">
      <w:pPr>
        <w:rPr>
          <w:rFonts w:ascii="Calibri" w:hAnsi="Calibri" w:cs="Arial"/>
        </w:rPr>
      </w:pPr>
      <w:r w:rsidRPr="00581185">
        <w:rPr>
          <w:rFonts w:ascii="Calibri" w:hAnsi="Calibri" w:cs="Arial"/>
        </w:rPr>
        <w:tab/>
        <w:t xml:space="preserve">Because of the effects on breeding programs, parasitism may make it impossible for the livestock producer to maintain either the desired age structure or rate genetic gain through </w:t>
      </w:r>
      <w:r w:rsidRPr="00581185">
        <w:rPr>
          <w:rFonts w:ascii="Calibri" w:hAnsi="Calibri" w:cs="Arial"/>
        </w:rPr>
        <w:lastRenderedPageBreak/>
        <w:t>selection.  Parasitism may distort the value of some parameters used for genetic selection and thereby influence selection process.</w:t>
      </w:r>
    </w:p>
    <w:p w:rsidR="004A1841" w:rsidRPr="00581185" w:rsidRDefault="004A1841" w:rsidP="004A1841">
      <w:pPr>
        <w:rPr>
          <w:rFonts w:ascii="Calibri" w:hAnsi="Calibri" w:cs="Arial"/>
        </w:rPr>
      </w:pPr>
      <w:r w:rsidRPr="00581185">
        <w:rPr>
          <w:rFonts w:ascii="Calibri" w:hAnsi="Calibri" w:cs="Arial"/>
        </w:rPr>
        <w:tab/>
        <w:t xml:space="preserve">Additionally, parasitic infestation can cause economic losses by adversely affecting the quality of whole carcasses, or parts thereof, may be condemned as unfit for human consumption.  Thus there is condemnation of livers of sheep and cattle, because of the presence of flukes, and potions of meat, because of the occurrence of the cysts of </w:t>
      </w:r>
      <w:proofErr w:type="spellStart"/>
      <w:r w:rsidRPr="00581185">
        <w:rPr>
          <w:rFonts w:ascii="Calibri" w:hAnsi="Calibri" w:cs="Arial"/>
          <w:i/>
        </w:rPr>
        <w:t>Taenia</w:t>
      </w:r>
      <w:proofErr w:type="spellEnd"/>
      <w:r w:rsidRPr="00581185">
        <w:rPr>
          <w:rFonts w:ascii="Calibri" w:hAnsi="Calibri" w:cs="Arial"/>
          <w:i/>
        </w:rPr>
        <w:t xml:space="preserve"> </w:t>
      </w:r>
      <w:proofErr w:type="spellStart"/>
      <w:r w:rsidRPr="00581185">
        <w:rPr>
          <w:rFonts w:ascii="Calibri" w:hAnsi="Calibri" w:cs="Arial"/>
          <w:i/>
        </w:rPr>
        <w:t>saginata</w:t>
      </w:r>
      <w:proofErr w:type="spellEnd"/>
      <w:r w:rsidRPr="00581185">
        <w:rPr>
          <w:rFonts w:ascii="Calibri" w:hAnsi="Calibri" w:cs="Arial"/>
        </w:rPr>
        <w:t xml:space="preserve"> or </w:t>
      </w:r>
      <w:proofErr w:type="spellStart"/>
      <w:r w:rsidRPr="00581185">
        <w:rPr>
          <w:rFonts w:ascii="Calibri" w:hAnsi="Calibri" w:cs="Arial"/>
          <w:i/>
        </w:rPr>
        <w:t>Taenia</w:t>
      </w:r>
      <w:proofErr w:type="spellEnd"/>
      <w:r w:rsidRPr="00581185">
        <w:rPr>
          <w:rFonts w:ascii="Calibri" w:hAnsi="Calibri" w:cs="Arial"/>
          <w:i/>
        </w:rPr>
        <w:t xml:space="preserve"> </w:t>
      </w:r>
      <w:proofErr w:type="spellStart"/>
      <w:r w:rsidRPr="00581185">
        <w:rPr>
          <w:rFonts w:ascii="Calibri" w:hAnsi="Calibri" w:cs="Arial"/>
          <w:i/>
        </w:rPr>
        <w:t>solium</w:t>
      </w:r>
      <w:proofErr w:type="spellEnd"/>
      <w:r w:rsidRPr="00581185">
        <w:rPr>
          <w:rFonts w:ascii="Calibri" w:hAnsi="Calibri" w:cs="Arial"/>
        </w:rPr>
        <w:t xml:space="preserve">.  Parasitism may also influence the product characteristics, including composition, so that the consumer obtains less value from its use.  Hides may be severely damaged by the activities of larval flies like </w:t>
      </w:r>
      <w:proofErr w:type="spellStart"/>
      <w:r w:rsidRPr="00581185">
        <w:rPr>
          <w:rFonts w:ascii="Calibri" w:hAnsi="Calibri" w:cs="Arial"/>
        </w:rPr>
        <w:t>Hypoderma</w:t>
      </w:r>
      <w:proofErr w:type="spellEnd"/>
      <w:r w:rsidRPr="00581185">
        <w:rPr>
          <w:rFonts w:ascii="Calibri" w:hAnsi="Calibri" w:cs="Arial"/>
        </w:rPr>
        <w:t xml:space="preserve"> </w:t>
      </w:r>
      <w:proofErr w:type="spellStart"/>
      <w:r w:rsidRPr="00581185">
        <w:rPr>
          <w:rFonts w:ascii="Calibri" w:hAnsi="Calibri" w:cs="Arial"/>
        </w:rPr>
        <w:t>bovis</w:t>
      </w:r>
      <w:proofErr w:type="spellEnd"/>
      <w:r w:rsidRPr="00581185">
        <w:rPr>
          <w:rFonts w:ascii="Calibri" w:hAnsi="Calibri" w:cs="Arial"/>
        </w:rPr>
        <w:t xml:space="preserve">, or by mites like </w:t>
      </w:r>
      <w:proofErr w:type="spellStart"/>
      <w:r w:rsidRPr="00581185">
        <w:rPr>
          <w:rFonts w:ascii="Calibri" w:hAnsi="Calibri" w:cs="Arial"/>
        </w:rPr>
        <w:t>Demodex</w:t>
      </w:r>
      <w:proofErr w:type="spellEnd"/>
      <w:r w:rsidRPr="00581185">
        <w:rPr>
          <w:rFonts w:ascii="Calibri" w:hAnsi="Calibri" w:cs="Arial"/>
        </w:rPr>
        <w:t xml:space="preserve"> </w:t>
      </w:r>
      <w:proofErr w:type="spellStart"/>
      <w:r w:rsidRPr="00581185">
        <w:rPr>
          <w:rFonts w:ascii="Calibri" w:hAnsi="Calibri" w:cs="Arial"/>
        </w:rPr>
        <w:t>folliculorum</w:t>
      </w:r>
      <w:proofErr w:type="spellEnd"/>
      <w:r w:rsidRPr="00581185">
        <w:rPr>
          <w:rFonts w:ascii="Calibri" w:hAnsi="Calibri" w:cs="Arial"/>
        </w:rPr>
        <w:t xml:space="preserve"> necessitating down grading of the product for leather manufacture.</w:t>
      </w:r>
    </w:p>
    <w:p w:rsidR="004A1841" w:rsidRPr="00581185" w:rsidRDefault="004A1841" w:rsidP="004A1841">
      <w:pPr>
        <w:rPr>
          <w:rFonts w:ascii="Calibri" w:hAnsi="Calibri" w:cs="Arial"/>
        </w:rPr>
      </w:pPr>
      <w:r w:rsidRPr="00581185">
        <w:rPr>
          <w:rFonts w:ascii="Calibri" w:hAnsi="Calibri" w:cs="Arial"/>
        </w:rPr>
        <w:tab/>
        <w:t xml:space="preserve">Immeasurable losses may result by consumer knowledge concerning the potential presence of a parasite in product, thus discouraging its consumption and lowering the market price.  Such an example would be the suspected presence of </w:t>
      </w:r>
      <w:proofErr w:type="spellStart"/>
      <w:r w:rsidRPr="00581185">
        <w:rPr>
          <w:rFonts w:ascii="Calibri" w:hAnsi="Calibri" w:cs="Arial"/>
        </w:rPr>
        <w:t>Trichinella</w:t>
      </w:r>
      <w:proofErr w:type="spellEnd"/>
      <w:r w:rsidRPr="00581185">
        <w:rPr>
          <w:rFonts w:ascii="Calibri" w:hAnsi="Calibri" w:cs="Arial"/>
        </w:rPr>
        <w:t xml:space="preserve"> in pork.</w:t>
      </w:r>
    </w:p>
    <w:p w:rsidR="004A1841" w:rsidRPr="00581185" w:rsidRDefault="004A1841" w:rsidP="004A1841">
      <w:pPr>
        <w:rPr>
          <w:rFonts w:ascii="Calibri" w:hAnsi="Calibri" w:cs="Arial"/>
        </w:rPr>
      </w:pPr>
      <w:r w:rsidRPr="00581185">
        <w:rPr>
          <w:rFonts w:ascii="Calibri" w:hAnsi="Calibri" w:cs="Arial"/>
        </w:rPr>
        <w:tab/>
        <w:t xml:space="preserve">This is also the matter of public health considerations.  Diseases like trichinosis, </w:t>
      </w:r>
      <w:proofErr w:type="spellStart"/>
      <w:r w:rsidRPr="00581185">
        <w:rPr>
          <w:rFonts w:ascii="Calibri" w:hAnsi="Calibri" w:cs="Arial"/>
        </w:rPr>
        <w:t>cysticercosis</w:t>
      </w:r>
      <w:proofErr w:type="spellEnd"/>
      <w:r w:rsidRPr="00581185">
        <w:rPr>
          <w:rFonts w:ascii="Calibri" w:hAnsi="Calibri" w:cs="Arial"/>
        </w:rPr>
        <w:t xml:space="preserve"> and toxoplasmosis are readily transmissible to man by consumption of inadequately cooked meat. Because of the actual or potential presence of some of these agents in various animal products, important international economic sanctions may be imposed on the transfer of these products from one country to another.  The cost of monitoring by various regional and national agencies concerned with quality of meat, milk and other animal products can impose a substantial economic burden.  Coupled with these are, of course, all those additional costs imposed on the individual producer as well as the whole livestock industry of a country in the farm of medication cost, veterinary fees, lost </w:t>
      </w:r>
      <w:proofErr w:type="spellStart"/>
      <w:r w:rsidRPr="00581185">
        <w:rPr>
          <w:rFonts w:ascii="Calibri" w:hAnsi="Calibri" w:cs="Arial"/>
        </w:rPr>
        <w:t>labour</w:t>
      </w:r>
      <w:proofErr w:type="spellEnd"/>
      <w:r w:rsidRPr="00581185">
        <w:rPr>
          <w:rFonts w:ascii="Calibri" w:hAnsi="Calibri" w:cs="Arial"/>
        </w:rPr>
        <w:t xml:space="preserve">, lost feed and other management practices aimed at reducing level of infection, minimizing the effect of parasitism and controlling the causative organisms, their vectors and intermediate host.   </w:t>
      </w:r>
    </w:p>
    <w:p w:rsidR="004A1841" w:rsidRPr="00581185" w:rsidRDefault="004A1841" w:rsidP="004A1841">
      <w:pPr>
        <w:pStyle w:val="BodyText2"/>
        <w:rPr>
          <w:rFonts w:ascii="Calibri" w:hAnsi="Calibri" w:cs="Arial"/>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p>
    <w:p w:rsidR="004A1841" w:rsidRPr="00581185" w:rsidRDefault="004A1841" w:rsidP="004A1841">
      <w:pPr>
        <w:pStyle w:val="BodyText2"/>
        <w:spacing w:line="240" w:lineRule="auto"/>
        <w:rPr>
          <w:rFonts w:ascii="Calibri" w:hAnsi="Calibri" w:cs="Arial"/>
          <w:i/>
        </w:rPr>
      </w:pPr>
      <w:r w:rsidRPr="00581185">
        <w:rPr>
          <w:rFonts w:ascii="Calibri" w:hAnsi="Calibri" w:cs="Arial"/>
          <w:i/>
        </w:rPr>
        <w:t>HOST IMMUNE MECHANISMS OF PARASITE DESTRUCTION.</w:t>
      </w:r>
    </w:p>
    <w:p w:rsidR="004A1841" w:rsidRPr="00581185" w:rsidRDefault="004A1841" w:rsidP="004A1841">
      <w:pPr>
        <w:rPr>
          <w:rFonts w:ascii="Calibri" w:hAnsi="Calibri" w:cs="Arial"/>
          <w:b/>
          <w:bCs/>
          <w:i/>
        </w:rPr>
      </w:pPr>
    </w:p>
    <w:p w:rsidR="004A1841" w:rsidRPr="00581185" w:rsidRDefault="004A1841" w:rsidP="004A1841">
      <w:pPr>
        <w:rPr>
          <w:rFonts w:ascii="Calibri" w:hAnsi="Calibri" w:cs="Arial"/>
          <w:b/>
          <w:bCs/>
          <w:i/>
        </w:rPr>
      </w:pPr>
      <w:r w:rsidRPr="00581185">
        <w:rPr>
          <w:rFonts w:ascii="Calibri" w:hAnsi="Calibri" w:cs="Arial"/>
          <w:b/>
          <w:bCs/>
          <w:i/>
        </w:rPr>
        <w:t>Immune Response</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The immune response to parasitic invaders is in principle based on the same components as the response to other infectious agents.  The relative importance of the single components, the interaction between them, and the resulting </w:t>
      </w:r>
      <w:proofErr w:type="spellStart"/>
      <w:r w:rsidRPr="00581185">
        <w:rPr>
          <w:rFonts w:ascii="Calibri" w:hAnsi="Calibri" w:cs="Arial"/>
        </w:rPr>
        <w:t>effector</w:t>
      </w:r>
      <w:proofErr w:type="spellEnd"/>
      <w:r w:rsidRPr="00581185">
        <w:rPr>
          <w:rFonts w:ascii="Calibri" w:hAnsi="Calibri" w:cs="Arial"/>
        </w:rPr>
        <w:t xml:space="preserve"> mechanisms are highly variable, depending both on the species of parasite and host.   </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b/>
          <w:bCs/>
          <w:i/>
        </w:rPr>
      </w:pPr>
      <w:r w:rsidRPr="00581185">
        <w:rPr>
          <w:rFonts w:ascii="Calibri" w:hAnsi="Calibri" w:cs="Arial"/>
          <w:b/>
          <w:bCs/>
          <w:i/>
        </w:rPr>
        <w:t>Mechanism of Immunity</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The immune system exhibits a range of responses involving </w:t>
      </w:r>
      <w:proofErr w:type="spellStart"/>
      <w:r w:rsidRPr="00581185">
        <w:rPr>
          <w:rFonts w:ascii="Calibri" w:hAnsi="Calibri" w:cs="Arial"/>
        </w:rPr>
        <w:t>humoral</w:t>
      </w:r>
      <w:proofErr w:type="spellEnd"/>
      <w:r w:rsidRPr="00581185">
        <w:rPr>
          <w:rFonts w:ascii="Calibri" w:hAnsi="Calibri" w:cs="Arial"/>
        </w:rPr>
        <w:t xml:space="preserve"> factors, immunoglobulin, and sensitized calls of the lymphoid system.  The immunoglobulin which </w:t>
      </w:r>
      <w:proofErr w:type="gramStart"/>
      <w:r w:rsidRPr="00581185">
        <w:rPr>
          <w:rFonts w:ascii="Calibri" w:hAnsi="Calibri" w:cs="Arial"/>
        </w:rPr>
        <w:t>posses</w:t>
      </w:r>
      <w:proofErr w:type="gramEnd"/>
      <w:r w:rsidRPr="00581185">
        <w:rPr>
          <w:rFonts w:ascii="Calibri" w:hAnsi="Calibri" w:cs="Arial"/>
        </w:rPr>
        <w:t xml:space="preserve"> antibody activity comprise distinct classes of which </w:t>
      </w:r>
      <w:proofErr w:type="spellStart"/>
      <w:r w:rsidRPr="00581185">
        <w:rPr>
          <w:rFonts w:ascii="Calibri" w:hAnsi="Calibri" w:cs="Arial"/>
        </w:rPr>
        <w:t>IgG</w:t>
      </w:r>
      <w:proofErr w:type="spellEnd"/>
      <w:r w:rsidRPr="00581185">
        <w:rPr>
          <w:rFonts w:ascii="Calibri" w:hAnsi="Calibri" w:cs="Arial"/>
        </w:rPr>
        <w:t xml:space="preserve">, </w:t>
      </w:r>
      <w:proofErr w:type="spellStart"/>
      <w:r w:rsidRPr="00581185">
        <w:rPr>
          <w:rFonts w:ascii="Calibri" w:hAnsi="Calibri" w:cs="Arial"/>
        </w:rPr>
        <w:t>IgM</w:t>
      </w:r>
      <w:proofErr w:type="spellEnd"/>
      <w:r w:rsidRPr="00581185">
        <w:rPr>
          <w:rFonts w:ascii="Calibri" w:hAnsi="Calibri" w:cs="Arial"/>
        </w:rPr>
        <w:t xml:space="preserve">, </w:t>
      </w:r>
      <w:proofErr w:type="spellStart"/>
      <w:r w:rsidRPr="00581185">
        <w:rPr>
          <w:rFonts w:ascii="Calibri" w:hAnsi="Calibri" w:cs="Arial"/>
        </w:rPr>
        <w:t>IgA</w:t>
      </w:r>
      <w:proofErr w:type="spellEnd"/>
      <w:r w:rsidRPr="00581185">
        <w:rPr>
          <w:rFonts w:ascii="Calibri" w:hAnsi="Calibri" w:cs="Arial"/>
        </w:rPr>
        <w:t xml:space="preserve"> and </w:t>
      </w:r>
      <w:proofErr w:type="spellStart"/>
      <w:r w:rsidRPr="00581185">
        <w:rPr>
          <w:rFonts w:ascii="Calibri" w:hAnsi="Calibri" w:cs="Arial"/>
        </w:rPr>
        <w:t>IgE</w:t>
      </w:r>
      <w:proofErr w:type="spellEnd"/>
      <w:r w:rsidRPr="00581185">
        <w:rPr>
          <w:rFonts w:ascii="Calibri" w:hAnsi="Calibri" w:cs="Arial"/>
        </w:rPr>
        <w:t xml:space="preserve"> are the most important, </w:t>
      </w:r>
      <w:proofErr w:type="spellStart"/>
      <w:r w:rsidRPr="00581185">
        <w:rPr>
          <w:rFonts w:ascii="Calibri" w:hAnsi="Calibri" w:cs="Arial"/>
        </w:rPr>
        <w:t>IgG</w:t>
      </w:r>
      <w:proofErr w:type="spellEnd"/>
      <w:r w:rsidRPr="00581185">
        <w:rPr>
          <w:rFonts w:ascii="Calibri" w:hAnsi="Calibri" w:cs="Arial"/>
        </w:rPr>
        <w:t xml:space="preserve"> is the predominant class circulating in the blood stream.  </w:t>
      </w:r>
      <w:proofErr w:type="spellStart"/>
      <w:r w:rsidRPr="00581185">
        <w:rPr>
          <w:rFonts w:ascii="Calibri" w:hAnsi="Calibri" w:cs="Arial"/>
        </w:rPr>
        <w:t>IgA</w:t>
      </w:r>
      <w:proofErr w:type="spellEnd"/>
      <w:r w:rsidRPr="00581185">
        <w:rPr>
          <w:rFonts w:ascii="Calibri" w:hAnsi="Calibri" w:cs="Arial"/>
        </w:rPr>
        <w:t xml:space="preserve"> may be involved in local immune response through its capacity to cross-epithelial surfaces of e.g. the gut, the bronchi or the mammary gland.  </w:t>
      </w:r>
      <w:proofErr w:type="spellStart"/>
      <w:r w:rsidRPr="00581185">
        <w:rPr>
          <w:rFonts w:ascii="Calibri" w:hAnsi="Calibri" w:cs="Arial"/>
        </w:rPr>
        <w:t>IgE</w:t>
      </w:r>
      <w:proofErr w:type="spellEnd"/>
      <w:r w:rsidRPr="00581185">
        <w:rPr>
          <w:rFonts w:ascii="Calibri" w:hAnsi="Calibri" w:cs="Arial"/>
        </w:rPr>
        <w:t xml:space="preserve"> may be associated with cells in immediate </w:t>
      </w:r>
      <w:r w:rsidRPr="00581185">
        <w:rPr>
          <w:rFonts w:ascii="Calibri" w:hAnsi="Calibri" w:cs="Arial"/>
        </w:rPr>
        <w:lastRenderedPageBreak/>
        <w:t xml:space="preserve">hypersensitivity reactions. Also additional </w:t>
      </w:r>
      <w:proofErr w:type="spellStart"/>
      <w:r w:rsidRPr="00581185">
        <w:rPr>
          <w:rFonts w:ascii="Calibri" w:hAnsi="Calibri" w:cs="Arial"/>
        </w:rPr>
        <w:t>humoral</w:t>
      </w:r>
      <w:proofErr w:type="spellEnd"/>
      <w:r w:rsidRPr="00581185">
        <w:rPr>
          <w:rFonts w:ascii="Calibri" w:hAnsi="Calibri" w:cs="Arial"/>
        </w:rPr>
        <w:t xml:space="preserve"> factors like complement are involved in many immune responses. The cells may be lymphocytes derived from stem cells in the bone marrow.  There are two major categories of these cells, namely; the B-cell lymphocytes which give rise to plasma cells whose main function is the production of immunoglobulin and the T-cell which develop under the influence of thymus, and transform into cell populations such as the so-called helper and suppressor cells.  There is a close and complex cooperation between the B-and T-cell systems and other cells like macrophages, mast cells, and </w:t>
      </w:r>
      <w:proofErr w:type="spellStart"/>
      <w:r w:rsidRPr="00581185">
        <w:rPr>
          <w:rFonts w:ascii="Calibri" w:hAnsi="Calibri" w:cs="Arial"/>
        </w:rPr>
        <w:t>polymorphonuclear</w:t>
      </w:r>
      <w:proofErr w:type="spellEnd"/>
      <w:r w:rsidRPr="00581185">
        <w:rPr>
          <w:rFonts w:ascii="Calibri" w:hAnsi="Calibri" w:cs="Arial"/>
        </w:rPr>
        <w:t xml:space="preserve"> leucocytes.   One cell type within great number in </w:t>
      </w:r>
      <w:proofErr w:type="spellStart"/>
      <w:r w:rsidRPr="00581185">
        <w:rPr>
          <w:rFonts w:ascii="Calibri" w:hAnsi="Calibri" w:cs="Arial"/>
        </w:rPr>
        <w:t>helminth</w:t>
      </w:r>
      <w:proofErr w:type="spellEnd"/>
      <w:r w:rsidRPr="00581185">
        <w:rPr>
          <w:rFonts w:ascii="Calibri" w:hAnsi="Calibri" w:cs="Arial"/>
        </w:rPr>
        <w:t xml:space="preserve"> infection especially where the association of parasite with host tissue is close. Several arms of the immune response must interact before the animal can effectively control its parasites.  Thus, simple neutralization by antibody, which may operate against bacteria and viruses, is usually incapable of affecting parasite.  Composite </w:t>
      </w:r>
      <w:proofErr w:type="spellStart"/>
      <w:r w:rsidRPr="00581185">
        <w:rPr>
          <w:rFonts w:ascii="Calibri" w:hAnsi="Calibri" w:cs="Arial"/>
        </w:rPr>
        <w:t>effector</w:t>
      </w:r>
      <w:proofErr w:type="spellEnd"/>
      <w:r w:rsidRPr="00581185">
        <w:rPr>
          <w:rFonts w:ascii="Calibri" w:hAnsi="Calibri" w:cs="Arial"/>
        </w:rPr>
        <w:t xml:space="preserve"> mechanism like antibody mediated cell </w:t>
      </w:r>
      <w:proofErr w:type="spellStart"/>
      <w:r w:rsidRPr="00581185">
        <w:rPr>
          <w:rFonts w:ascii="Calibri" w:hAnsi="Calibri" w:cs="Arial"/>
        </w:rPr>
        <w:t>lysis</w:t>
      </w:r>
      <w:proofErr w:type="spellEnd"/>
      <w:r w:rsidRPr="00581185">
        <w:rPr>
          <w:rFonts w:ascii="Calibri" w:hAnsi="Calibri" w:cs="Arial"/>
        </w:rPr>
        <w:t xml:space="preserve"> by lymphocytes may be effective although much more complex reactions are usually required.  Immediate hypersensitivity reactions are often encountered in the local environment of the parasite in that mast cells become sensitized with antibodies of the </w:t>
      </w:r>
      <w:proofErr w:type="spellStart"/>
      <w:r w:rsidRPr="00581185">
        <w:rPr>
          <w:rFonts w:ascii="Calibri" w:hAnsi="Calibri" w:cs="Arial"/>
        </w:rPr>
        <w:t>IgE</w:t>
      </w:r>
      <w:proofErr w:type="spellEnd"/>
      <w:r w:rsidRPr="00581185">
        <w:rPr>
          <w:rFonts w:ascii="Calibri" w:hAnsi="Calibri" w:cs="Arial"/>
        </w:rPr>
        <w:t xml:space="preserve"> class.   </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On contact with a parasite antigen, the mast cell releases so called </w:t>
      </w:r>
      <w:proofErr w:type="spellStart"/>
      <w:r w:rsidRPr="00581185">
        <w:rPr>
          <w:rFonts w:ascii="Calibri" w:hAnsi="Calibri" w:cs="Arial"/>
        </w:rPr>
        <w:t>vasoactive</w:t>
      </w:r>
      <w:proofErr w:type="spellEnd"/>
      <w:r w:rsidRPr="00581185">
        <w:rPr>
          <w:rFonts w:ascii="Calibri" w:hAnsi="Calibri" w:cs="Arial"/>
        </w:rPr>
        <w:t xml:space="preserve"> amines, which cause smooth muscle concentrations and increased permeability of blood vessels. Evidence suggests that this may demolish parasites either because of physiological changes of their environment or because they come in closer contact with antibody and other defense factors of the host.  Other parasites induced tissue lesions, with or without an immune background may also create </w:t>
      </w:r>
      <w:proofErr w:type="spellStart"/>
      <w:r w:rsidRPr="00581185">
        <w:rPr>
          <w:rFonts w:ascii="Calibri" w:hAnsi="Calibri" w:cs="Arial"/>
        </w:rPr>
        <w:t>unfavourbale</w:t>
      </w:r>
      <w:proofErr w:type="spellEnd"/>
      <w:r w:rsidRPr="00581185">
        <w:rPr>
          <w:rFonts w:ascii="Calibri" w:hAnsi="Calibri" w:cs="Arial"/>
        </w:rPr>
        <w:t xml:space="preserve"> conditions.  This it is believed that parasites may be trapped and immobilized by </w:t>
      </w:r>
      <w:proofErr w:type="spellStart"/>
      <w:r w:rsidRPr="00581185">
        <w:rPr>
          <w:rFonts w:ascii="Calibri" w:hAnsi="Calibri" w:cs="Arial"/>
        </w:rPr>
        <w:t>granulomas</w:t>
      </w:r>
      <w:proofErr w:type="spellEnd"/>
      <w:r w:rsidRPr="00581185">
        <w:rPr>
          <w:rFonts w:ascii="Calibri" w:hAnsi="Calibri" w:cs="Arial"/>
        </w:rPr>
        <w:t xml:space="preserve"> and connective tissue formations.</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b/>
          <w:bCs/>
          <w:i/>
        </w:rPr>
      </w:pPr>
      <w:r w:rsidRPr="00581185">
        <w:rPr>
          <w:rFonts w:ascii="Calibri" w:hAnsi="Calibri" w:cs="Arial"/>
          <w:b/>
          <w:bCs/>
          <w:i/>
        </w:rPr>
        <w:t>Manifestation of Immunity on the Parasite Population</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Whereas immunity to bacteria or viruses is often able to protect the animal from initial attack or to destroy the invaders – this is not characteristic for immunity to parasites. There immunity develops slowly, and seldom cause total elimination of the parasite population.</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In </w:t>
      </w:r>
      <w:proofErr w:type="spellStart"/>
      <w:r w:rsidRPr="00581185">
        <w:rPr>
          <w:rFonts w:ascii="Calibri" w:hAnsi="Calibri" w:cs="Arial"/>
        </w:rPr>
        <w:t>helminth</w:t>
      </w:r>
      <w:proofErr w:type="spellEnd"/>
      <w:r w:rsidRPr="00581185">
        <w:rPr>
          <w:rFonts w:ascii="Calibri" w:hAnsi="Calibri" w:cs="Arial"/>
        </w:rPr>
        <w:t xml:space="preserve"> infections immunity may affect parasites in at least three characteristic situations:</w:t>
      </w:r>
    </w:p>
    <w:p w:rsidR="004A1841" w:rsidRPr="00581185" w:rsidRDefault="004A1841" w:rsidP="004A1841">
      <w:pPr>
        <w:pStyle w:val="BodyText"/>
        <w:spacing w:line="240" w:lineRule="auto"/>
        <w:rPr>
          <w:rFonts w:ascii="Calibri" w:hAnsi="Calibri" w:cs="Arial"/>
        </w:rPr>
      </w:pPr>
      <w:proofErr w:type="spellStart"/>
      <w:r w:rsidRPr="00581185">
        <w:rPr>
          <w:rFonts w:ascii="Calibri" w:hAnsi="Calibri" w:cs="Arial"/>
        </w:rPr>
        <w:t>i</w:t>
      </w:r>
      <w:proofErr w:type="spellEnd"/>
      <w:r w:rsidRPr="00581185">
        <w:rPr>
          <w:rFonts w:ascii="Calibri" w:hAnsi="Calibri" w:cs="Arial"/>
        </w:rPr>
        <w:t>.</w:t>
      </w:r>
      <w:r w:rsidRPr="00581185">
        <w:rPr>
          <w:rFonts w:ascii="Calibri" w:hAnsi="Calibri" w:cs="Arial"/>
        </w:rPr>
        <w:tab/>
        <w:t xml:space="preserve">The parasite population or sub-population may be markedly reduced </w:t>
      </w:r>
    </w:p>
    <w:p w:rsidR="004A1841" w:rsidRPr="00581185" w:rsidRDefault="004A1841" w:rsidP="004A1841">
      <w:pPr>
        <w:pStyle w:val="BodyText"/>
        <w:spacing w:line="240" w:lineRule="auto"/>
        <w:ind w:left="720"/>
        <w:rPr>
          <w:rFonts w:ascii="Calibri" w:hAnsi="Calibri" w:cs="Arial"/>
        </w:rPr>
      </w:pPr>
      <w:proofErr w:type="gramStart"/>
      <w:r w:rsidRPr="00581185">
        <w:rPr>
          <w:rFonts w:ascii="Calibri" w:hAnsi="Calibri" w:cs="Arial"/>
        </w:rPr>
        <w:t>either</w:t>
      </w:r>
      <w:proofErr w:type="gramEnd"/>
      <w:r w:rsidRPr="00581185">
        <w:rPr>
          <w:rFonts w:ascii="Calibri" w:hAnsi="Calibri" w:cs="Arial"/>
        </w:rPr>
        <w:t xml:space="preserve"> because it is trapped and killed in the tissues or because it is expelled from the host, e.g. via the gastro-intestinal tract. In domesticated animals, probably the best known of all expulsion phenomena is the so-called self-sure reaction described in </w:t>
      </w:r>
      <w:proofErr w:type="spellStart"/>
      <w:r w:rsidRPr="00581185">
        <w:rPr>
          <w:rFonts w:ascii="Calibri" w:hAnsi="Calibri" w:cs="Arial"/>
        </w:rPr>
        <w:t>haemonchosis</w:t>
      </w:r>
      <w:proofErr w:type="spellEnd"/>
      <w:r w:rsidRPr="00581185">
        <w:rPr>
          <w:rFonts w:ascii="Calibri" w:hAnsi="Calibri" w:cs="Arial"/>
        </w:rPr>
        <w:t xml:space="preserve"> in sheep.  The major responsible factor for this phenomenon may be local hypersensitivity reaction of the immediate type triggered off by the antigenic stimulus provided by the introduction of infective larvae, although it has been indicated that under certain conditions it may be induced by dietary factors.   </w:t>
      </w:r>
    </w:p>
    <w:p w:rsidR="004A1841" w:rsidRPr="00581185" w:rsidRDefault="004A1841" w:rsidP="004A1841">
      <w:pPr>
        <w:pStyle w:val="BodyText"/>
        <w:spacing w:line="240" w:lineRule="auto"/>
        <w:ind w:left="720"/>
        <w:rPr>
          <w:rFonts w:ascii="Calibri" w:hAnsi="Calibri" w:cs="Arial"/>
        </w:rPr>
      </w:pPr>
      <w:r w:rsidRPr="00581185">
        <w:rPr>
          <w:rFonts w:ascii="Calibri" w:hAnsi="Calibri" w:cs="Arial"/>
        </w:rPr>
        <w:t xml:space="preserve">This pattern of expulsion may also operate in other </w:t>
      </w:r>
      <w:proofErr w:type="spellStart"/>
      <w:r w:rsidRPr="00581185">
        <w:rPr>
          <w:rFonts w:ascii="Calibri" w:hAnsi="Calibri" w:cs="Arial"/>
        </w:rPr>
        <w:t>helminth</w:t>
      </w:r>
      <w:proofErr w:type="spellEnd"/>
      <w:r w:rsidRPr="00581185">
        <w:rPr>
          <w:rFonts w:ascii="Calibri" w:hAnsi="Calibri" w:cs="Arial"/>
        </w:rPr>
        <w:t xml:space="preserve"> infections like       </w:t>
      </w:r>
      <w:proofErr w:type="spellStart"/>
      <w:r w:rsidRPr="00581185">
        <w:rPr>
          <w:rFonts w:ascii="Calibri" w:hAnsi="Calibri" w:cs="Arial"/>
        </w:rPr>
        <w:t>dictyocaulosis</w:t>
      </w:r>
      <w:proofErr w:type="spellEnd"/>
      <w:r w:rsidRPr="00581185">
        <w:rPr>
          <w:rFonts w:ascii="Calibri" w:hAnsi="Calibri" w:cs="Arial"/>
        </w:rPr>
        <w:t xml:space="preserve"> and </w:t>
      </w:r>
      <w:proofErr w:type="spellStart"/>
      <w:r w:rsidRPr="00581185">
        <w:rPr>
          <w:rFonts w:ascii="Calibri" w:hAnsi="Calibri" w:cs="Arial"/>
        </w:rPr>
        <w:t>ostertagiasis</w:t>
      </w:r>
      <w:proofErr w:type="spellEnd"/>
      <w:r w:rsidRPr="00581185">
        <w:rPr>
          <w:rFonts w:ascii="Calibri" w:hAnsi="Calibri" w:cs="Arial"/>
        </w:rPr>
        <w:t xml:space="preserve"> of ruminant.  In these infections, immunity is associated with a terminal exponential expulsion of adult worms.</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rPr>
      </w:pPr>
      <w:r w:rsidRPr="00581185">
        <w:rPr>
          <w:rFonts w:ascii="Calibri" w:hAnsi="Calibri" w:cs="Arial"/>
        </w:rPr>
        <w:t>ii.</w:t>
      </w:r>
      <w:r w:rsidRPr="00581185">
        <w:rPr>
          <w:rFonts w:ascii="Calibri" w:hAnsi="Calibri" w:cs="Arial"/>
        </w:rPr>
        <w:tab/>
        <w:t xml:space="preserve">A number of parasite species may become arrested in their larval </w:t>
      </w:r>
    </w:p>
    <w:p w:rsidR="004A1841" w:rsidRPr="00581185" w:rsidRDefault="004A1841" w:rsidP="004A1841">
      <w:pPr>
        <w:pStyle w:val="BodyText"/>
        <w:spacing w:line="240" w:lineRule="auto"/>
        <w:ind w:left="720"/>
        <w:rPr>
          <w:rFonts w:ascii="Calibri" w:hAnsi="Calibri" w:cs="Arial"/>
        </w:rPr>
      </w:pPr>
      <w:proofErr w:type="gramStart"/>
      <w:r w:rsidRPr="00581185">
        <w:rPr>
          <w:rFonts w:ascii="Calibri" w:hAnsi="Calibri" w:cs="Arial"/>
        </w:rPr>
        <w:t>development</w:t>
      </w:r>
      <w:proofErr w:type="gramEnd"/>
      <w:r w:rsidRPr="00581185">
        <w:rPr>
          <w:rFonts w:ascii="Calibri" w:hAnsi="Calibri" w:cs="Arial"/>
        </w:rPr>
        <w:t xml:space="preserve"> as a result of acquire immunity.  Larvae may also become temporarily arrested due to prior experience of certain climatic and environmental factors.  This process referred to as </w:t>
      </w:r>
      <w:proofErr w:type="spellStart"/>
      <w:r w:rsidRPr="00581185">
        <w:rPr>
          <w:rFonts w:ascii="Calibri" w:hAnsi="Calibri" w:cs="Arial"/>
        </w:rPr>
        <w:t>hypobiosis</w:t>
      </w:r>
      <w:proofErr w:type="spellEnd"/>
      <w:r w:rsidRPr="00581185">
        <w:rPr>
          <w:rFonts w:ascii="Calibri" w:hAnsi="Calibri" w:cs="Arial"/>
        </w:rPr>
        <w:t xml:space="preserve"> is comparable with the </w:t>
      </w:r>
      <w:proofErr w:type="spellStart"/>
      <w:r w:rsidRPr="00581185">
        <w:rPr>
          <w:rFonts w:ascii="Calibri" w:hAnsi="Calibri" w:cs="Arial"/>
        </w:rPr>
        <w:t>diapause</w:t>
      </w:r>
      <w:proofErr w:type="spellEnd"/>
      <w:r w:rsidRPr="00581185">
        <w:rPr>
          <w:rFonts w:ascii="Calibri" w:hAnsi="Calibri" w:cs="Arial"/>
        </w:rPr>
        <w:t xml:space="preserve"> phenomenon encountered in insect physiology.</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rPr>
      </w:pPr>
      <w:r w:rsidRPr="00581185">
        <w:rPr>
          <w:rFonts w:ascii="Calibri" w:hAnsi="Calibri" w:cs="Arial"/>
        </w:rPr>
        <w:t>iii.</w:t>
      </w:r>
      <w:r w:rsidRPr="00581185">
        <w:rPr>
          <w:rFonts w:ascii="Calibri" w:hAnsi="Calibri" w:cs="Arial"/>
        </w:rPr>
        <w:tab/>
        <w:t xml:space="preserve">Reduction of size and egg-laying capacity of adult worms observed </w:t>
      </w:r>
    </w:p>
    <w:p w:rsidR="004A1841" w:rsidRPr="00581185" w:rsidRDefault="004A1841" w:rsidP="004A1841">
      <w:pPr>
        <w:pStyle w:val="BodyText"/>
        <w:spacing w:line="240" w:lineRule="auto"/>
        <w:ind w:firstLine="720"/>
        <w:rPr>
          <w:rFonts w:ascii="Calibri" w:hAnsi="Calibri" w:cs="Arial"/>
        </w:rPr>
      </w:pPr>
      <w:proofErr w:type="gramStart"/>
      <w:r w:rsidRPr="00581185">
        <w:rPr>
          <w:rFonts w:ascii="Calibri" w:hAnsi="Calibri" w:cs="Arial"/>
        </w:rPr>
        <w:t>in</w:t>
      </w:r>
      <w:proofErr w:type="gramEnd"/>
      <w:r w:rsidRPr="00581185">
        <w:rPr>
          <w:rFonts w:ascii="Calibri" w:hAnsi="Calibri" w:cs="Arial"/>
        </w:rPr>
        <w:t xml:space="preserve"> chronic infections may be a result of acquire immunity.</w:t>
      </w:r>
    </w:p>
    <w:p w:rsidR="004A1841"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rPr>
      </w:pPr>
      <w:r w:rsidRPr="00581185">
        <w:rPr>
          <w:rFonts w:ascii="Calibri" w:hAnsi="Calibri" w:cs="Arial"/>
        </w:rPr>
        <w:lastRenderedPageBreak/>
        <w:tab/>
        <w:t xml:space="preserve">In protozoan infections, acquire immunity may exert the influence in a number of ways including agglutination, immobilization, </w:t>
      </w:r>
      <w:proofErr w:type="spellStart"/>
      <w:r w:rsidRPr="00581185">
        <w:rPr>
          <w:rFonts w:ascii="Calibri" w:hAnsi="Calibri" w:cs="Arial"/>
        </w:rPr>
        <w:t>lysis</w:t>
      </w:r>
      <w:proofErr w:type="spellEnd"/>
      <w:r w:rsidRPr="00581185">
        <w:rPr>
          <w:rFonts w:ascii="Calibri" w:hAnsi="Calibri" w:cs="Arial"/>
        </w:rPr>
        <w:t xml:space="preserve"> or </w:t>
      </w:r>
      <w:proofErr w:type="spellStart"/>
      <w:r w:rsidRPr="00581185">
        <w:rPr>
          <w:rFonts w:ascii="Calibri" w:hAnsi="Calibri" w:cs="Arial"/>
        </w:rPr>
        <w:t>phagocytosis</w:t>
      </w:r>
      <w:proofErr w:type="spellEnd"/>
      <w:r w:rsidRPr="00581185">
        <w:rPr>
          <w:rFonts w:ascii="Calibri" w:hAnsi="Calibri" w:cs="Arial"/>
        </w:rPr>
        <w:t>, and reproduction/multiplication may be inhibited.</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In both </w:t>
      </w:r>
      <w:proofErr w:type="spellStart"/>
      <w:r w:rsidRPr="00581185">
        <w:rPr>
          <w:rFonts w:ascii="Calibri" w:hAnsi="Calibri" w:cs="Arial"/>
        </w:rPr>
        <w:t>helminth</w:t>
      </w:r>
      <w:proofErr w:type="spellEnd"/>
      <w:r w:rsidRPr="00581185">
        <w:rPr>
          <w:rFonts w:ascii="Calibri" w:hAnsi="Calibri" w:cs="Arial"/>
        </w:rPr>
        <w:t xml:space="preserve"> and protozoan infections, a complete elimination of the parasite population may not always be entirely beneficial.  Long-term protection by the continuing stimulation of the immune apparatus may acquire persistence of at least a few parasites, a state that is usually designate </w:t>
      </w:r>
      <w:proofErr w:type="spellStart"/>
      <w:r w:rsidRPr="00581185">
        <w:rPr>
          <w:rFonts w:ascii="Calibri" w:hAnsi="Calibri" w:cs="Arial"/>
        </w:rPr>
        <w:t>premunity</w:t>
      </w:r>
      <w:proofErr w:type="spellEnd"/>
      <w:r w:rsidRPr="00581185">
        <w:rPr>
          <w:rFonts w:ascii="Calibri" w:hAnsi="Calibri" w:cs="Arial"/>
        </w:rPr>
        <w:t xml:space="preserve"> or concomitant immunity.</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It is evident that the capability of the host to acquire immunity to a given parasite plays an important direct role in limiting the incidence and severity of clinical disease.   </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b/>
          <w:bCs/>
          <w:i/>
        </w:rPr>
      </w:pPr>
      <w:r w:rsidRPr="00581185">
        <w:rPr>
          <w:rFonts w:ascii="Calibri" w:hAnsi="Calibri" w:cs="Arial"/>
          <w:b/>
          <w:bCs/>
          <w:i/>
        </w:rPr>
        <w:t>Evasion of the Immune Response</w:t>
      </w:r>
    </w:p>
    <w:p w:rsidR="004A1841" w:rsidRPr="00581185" w:rsidRDefault="004A1841" w:rsidP="004A1841">
      <w:pPr>
        <w:pStyle w:val="NormalWeb"/>
        <w:rPr>
          <w:rFonts w:ascii="Calibri" w:hAnsi="Calibri" w:cs="Arial"/>
        </w:rPr>
      </w:pPr>
      <w:r w:rsidRPr="00581185">
        <w:rPr>
          <w:rFonts w:ascii="Calibri" w:hAnsi="Calibri" w:cs="Arial"/>
        </w:rPr>
        <w:t xml:space="preserve">Many parasites appear not to elicit or not to be affected by their hosts' immune response. Any parasite which can survive in its mammalian host for appreciably more than nine days must be assumed to have some mechanism for avoiding or mitigating their hosts' immune response. The evasion strategies can include: surface absorption of host antigen, molecular mimicry, loss or masking of surface antigens, antigenic variation, the occupation of immunologically incompetent sites and </w:t>
      </w:r>
      <w:proofErr w:type="spellStart"/>
      <w:r w:rsidRPr="00581185">
        <w:rPr>
          <w:rFonts w:ascii="Calibri" w:hAnsi="Calibri" w:cs="Arial"/>
        </w:rPr>
        <w:t>immunosuppression</w:t>
      </w:r>
      <w:proofErr w:type="spellEnd"/>
      <w:r w:rsidRPr="00581185">
        <w:rPr>
          <w:rFonts w:ascii="Calibri" w:hAnsi="Calibri" w:cs="Arial"/>
        </w:rPr>
        <w:t xml:space="preserve">. There is no evidence for specific immunological tolerance. </w:t>
      </w:r>
    </w:p>
    <w:p w:rsidR="004A1841" w:rsidRPr="00581185" w:rsidRDefault="004A1841" w:rsidP="004A1841">
      <w:pPr>
        <w:pStyle w:val="NormalWeb"/>
        <w:rPr>
          <w:rFonts w:ascii="Calibri" w:hAnsi="Calibri" w:cs="Arial"/>
        </w:rPr>
      </w:pPr>
      <w:proofErr w:type="gramStart"/>
      <w:r w:rsidRPr="00581185">
        <w:rPr>
          <w:rFonts w:ascii="Calibri" w:hAnsi="Calibri" w:cs="Arial"/>
        </w:rPr>
        <w:t>Invertebrates</w:t>
      </w:r>
      <w:proofErr w:type="gramEnd"/>
      <w:r w:rsidRPr="00581185">
        <w:rPr>
          <w:rFonts w:ascii="Calibri" w:hAnsi="Calibri" w:cs="Arial"/>
        </w:rPr>
        <w:t xml:space="preserve"> have innate, but not </w:t>
      </w:r>
      <w:proofErr w:type="spellStart"/>
      <w:r w:rsidRPr="00581185">
        <w:rPr>
          <w:rFonts w:ascii="Calibri" w:hAnsi="Calibri" w:cs="Arial"/>
        </w:rPr>
        <w:t>aquired</w:t>
      </w:r>
      <w:proofErr w:type="spellEnd"/>
      <w:r w:rsidRPr="00581185">
        <w:rPr>
          <w:rFonts w:ascii="Calibri" w:hAnsi="Calibri" w:cs="Arial"/>
        </w:rPr>
        <w:t xml:space="preserve"> immune responses, invertebrates have no 'immunological memory'. However, the evasion strategies used by parasites of invertebrates show many parallels with those used by the parasites of mammals.</w:t>
      </w:r>
    </w:p>
    <w:p w:rsidR="004A1841" w:rsidRPr="00581185" w:rsidRDefault="004A1841" w:rsidP="004A1841">
      <w:pPr>
        <w:pStyle w:val="NormalWeb"/>
        <w:rPr>
          <w:rFonts w:ascii="Calibri" w:hAnsi="Calibri" w:cs="Arial"/>
        </w:rPr>
      </w:pPr>
      <w:r w:rsidRPr="00581185">
        <w:rPr>
          <w:rFonts w:ascii="Calibri" w:hAnsi="Calibri" w:cs="Arial"/>
        </w:rPr>
        <w:t>There is a complex interaction between parasites and their hosts' immune system and parasites may provide unique systems in which to study immune responses.</w:t>
      </w: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Many parasites may survive for long periods in </w:t>
      </w:r>
      <w:proofErr w:type="spellStart"/>
      <w:r w:rsidRPr="00581185">
        <w:rPr>
          <w:rFonts w:ascii="Calibri" w:hAnsi="Calibri" w:cs="Arial"/>
        </w:rPr>
        <w:t>immuno</w:t>
      </w:r>
      <w:proofErr w:type="spellEnd"/>
      <w:r w:rsidRPr="00581185">
        <w:rPr>
          <w:rFonts w:ascii="Calibri" w:hAnsi="Calibri" w:cs="Arial"/>
        </w:rPr>
        <w:t>-competent hosts.  A number of mechanisms have been recognized which may explain how the parasite avoid the potential lethal consequences of the host response.  Three relative well-described mechanisms are;</w:t>
      </w:r>
    </w:p>
    <w:p w:rsidR="004A1841" w:rsidRPr="00581185" w:rsidRDefault="004A1841" w:rsidP="004A1841">
      <w:pPr>
        <w:pStyle w:val="BodyText"/>
        <w:spacing w:line="240" w:lineRule="auto"/>
        <w:rPr>
          <w:rFonts w:ascii="Calibri" w:hAnsi="Calibri" w:cs="Arial"/>
        </w:rPr>
      </w:pPr>
      <w:proofErr w:type="spellStart"/>
      <w:r w:rsidRPr="00581185">
        <w:rPr>
          <w:rFonts w:ascii="Calibri" w:hAnsi="Calibri" w:cs="Arial"/>
        </w:rPr>
        <w:t>i</w:t>
      </w:r>
      <w:proofErr w:type="spellEnd"/>
      <w:r w:rsidRPr="00581185">
        <w:rPr>
          <w:rFonts w:ascii="Calibri" w:hAnsi="Calibri" w:cs="Arial"/>
        </w:rPr>
        <w:t>.</w:t>
      </w:r>
      <w:r w:rsidRPr="00581185">
        <w:rPr>
          <w:rFonts w:ascii="Calibri" w:hAnsi="Calibri" w:cs="Arial"/>
        </w:rPr>
        <w:tab/>
        <w:t xml:space="preserve">Parasites may be shield from interaction with immune factors in </w:t>
      </w:r>
    </w:p>
    <w:p w:rsidR="004A1841" w:rsidRPr="00581185" w:rsidRDefault="004A1841" w:rsidP="004A1841">
      <w:pPr>
        <w:pStyle w:val="BodyText"/>
        <w:spacing w:line="240" w:lineRule="auto"/>
        <w:ind w:left="720"/>
        <w:rPr>
          <w:rFonts w:ascii="Calibri" w:hAnsi="Calibri" w:cs="Arial"/>
        </w:rPr>
      </w:pPr>
      <w:r w:rsidRPr="00581185">
        <w:rPr>
          <w:rFonts w:ascii="Calibri" w:hAnsi="Calibri" w:cs="Arial"/>
        </w:rPr>
        <w:t xml:space="preserve">special anatomical sites or by </w:t>
      </w:r>
      <w:proofErr w:type="spellStart"/>
      <w:r w:rsidRPr="00581185">
        <w:rPr>
          <w:rFonts w:ascii="Calibri" w:hAnsi="Calibri" w:cs="Arial"/>
        </w:rPr>
        <w:t>intracapsular</w:t>
      </w:r>
      <w:proofErr w:type="spellEnd"/>
      <w:r w:rsidRPr="00581185">
        <w:rPr>
          <w:rFonts w:ascii="Calibri" w:hAnsi="Calibri" w:cs="Arial"/>
        </w:rPr>
        <w:t xml:space="preserve"> or intracellular locations, e.g. it is believed that the blood protozoa </w:t>
      </w:r>
      <w:proofErr w:type="spellStart"/>
      <w:r w:rsidRPr="00581185">
        <w:rPr>
          <w:rFonts w:ascii="Calibri" w:hAnsi="Calibri" w:cs="Arial"/>
          <w:i/>
          <w:iCs/>
        </w:rPr>
        <w:t>Trypanosoma</w:t>
      </w:r>
      <w:proofErr w:type="spellEnd"/>
      <w:r w:rsidRPr="00581185">
        <w:rPr>
          <w:rFonts w:ascii="Calibri" w:hAnsi="Calibri" w:cs="Arial"/>
          <w:i/>
          <w:iCs/>
        </w:rPr>
        <w:t xml:space="preserve"> </w:t>
      </w:r>
      <w:proofErr w:type="spellStart"/>
      <w:r w:rsidRPr="00581185">
        <w:rPr>
          <w:rFonts w:ascii="Calibri" w:hAnsi="Calibri" w:cs="Arial"/>
          <w:i/>
          <w:iCs/>
        </w:rPr>
        <w:t>brucei</w:t>
      </w:r>
      <w:proofErr w:type="spellEnd"/>
      <w:r w:rsidRPr="00581185">
        <w:rPr>
          <w:rFonts w:ascii="Calibri" w:hAnsi="Calibri" w:cs="Arial"/>
        </w:rPr>
        <w:t xml:space="preserve"> may be secluded from the host reaction, when it is localized in the central nervous system, and </w:t>
      </w:r>
      <w:proofErr w:type="spellStart"/>
      <w:r w:rsidRPr="00581185">
        <w:rPr>
          <w:rFonts w:ascii="Calibri" w:hAnsi="Calibri" w:cs="Arial"/>
          <w:i/>
          <w:iCs/>
        </w:rPr>
        <w:t>Toxoplasma</w:t>
      </w:r>
      <w:proofErr w:type="spellEnd"/>
      <w:r w:rsidRPr="00581185">
        <w:rPr>
          <w:rFonts w:ascii="Calibri" w:hAnsi="Calibri" w:cs="Arial"/>
          <w:i/>
          <w:iCs/>
        </w:rPr>
        <w:t xml:space="preserve">  </w:t>
      </w:r>
      <w:proofErr w:type="spellStart"/>
      <w:r w:rsidRPr="00581185">
        <w:rPr>
          <w:rFonts w:ascii="Calibri" w:hAnsi="Calibri" w:cs="Arial"/>
          <w:i/>
          <w:iCs/>
        </w:rPr>
        <w:t>gondi</w:t>
      </w:r>
      <w:proofErr w:type="spellEnd"/>
      <w:r w:rsidRPr="00581185">
        <w:rPr>
          <w:rFonts w:ascii="Calibri" w:hAnsi="Calibri" w:cs="Arial"/>
        </w:rPr>
        <w:t>, another protozoa protected with host cells.</w:t>
      </w:r>
    </w:p>
    <w:p w:rsidR="004A1841" w:rsidRPr="00581185" w:rsidRDefault="004A1841" w:rsidP="004A1841">
      <w:pPr>
        <w:pStyle w:val="BodyText"/>
        <w:spacing w:line="240" w:lineRule="auto"/>
        <w:ind w:left="720"/>
        <w:rPr>
          <w:rFonts w:ascii="Calibri" w:hAnsi="Calibri" w:cs="Arial"/>
        </w:rPr>
      </w:pPr>
    </w:p>
    <w:p w:rsidR="004A1841" w:rsidRPr="00581185" w:rsidRDefault="004A1841" w:rsidP="004A1841">
      <w:pPr>
        <w:pStyle w:val="BodyText"/>
        <w:spacing w:line="240" w:lineRule="auto"/>
        <w:rPr>
          <w:rFonts w:ascii="Calibri" w:hAnsi="Calibri" w:cs="Arial"/>
        </w:rPr>
      </w:pPr>
      <w:r w:rsidRPr="00581185">
        <w:rPr>
          <w:rFonts w:ascii="Calibri" w:hAnsi="Calibri" w:cs="Arial"/>
        </w:rPr>
        <w:t>ii.</w:t>
      </w:r>
      <w:r w:rsidRPr="00581185">
        <w:rPr>
          <w:rFonts w:ascii="Calibri" w:hAnsi="Calibri" w:cs="Arial"/>
        </w:rPr>
        <w:tab/>
        <w:t xml:space="preserve">The parasite may avoid the host’s immune response by shifting </w:t>
      </w:r>
    </w:p>
    <w:p w:rsidR="004A1841" w:rsidRPr="00581185" w:rsidRDefault="004A1841" w:rsidP="004A1841">
      <w:pPr>
        <w:pStyle w:val="BodyText"/>
        <w:spacing w:line="240" w:lineRule="auto"/>
        <w:ind w:left="720"/>
        <w:rPr>
          <w:rFonts w:ascii="Calibri" w:hAnsi="Calibri" w:cs="Arial"/>
        </w:rPr>
      </w:pPr>
      <w:proofErr w:type="gramStart"/>
      <w:r w:rsidRPr="00581185">
        <w:rPr>
          <w:rFonts w:ascii="Calibri" w:hAnsi="Calibri" w:cs="Arial"/>
        </w:rPr>
        <w:t>antigenic</w:t>
      </w:r>
      <w:proofErr w:type="gramEnd"/>
      <w:r w:rsidRPr="00581185">
        <w:rPr>
          <w:rFonts w:ascii="Calibri" w:hAnsi="Calibri" w:cs="Arial"/>
        </w:rPr>
        <w:t xml:space="preserve"> structure.  This is a prominent feature of </w:t>
      </w:r>
      <w:proofErr w:type="spellStart"/>
      <w:r w:rsidRPr="00581185">
        <w:rPr>
          <w:rFonts w:ascii="Calibri" w:hAnsi="Calibri" w:cs="Arial"/>
        </w:rPr>
        <w:t>trypanosomiasis</w:t>
      </w:r>
      <w:proofErr w:type="spellEnd"/>
      <w:r w:rsidRPr="00581185">
        <w:rPr>
          <w:rFonts w:ascii="Calibri" w:hAnsi="Calibri" w:cs="Arial"/>
        </w:rPr>
        <w:t xml:space="preserve"> and it helps to explain why the immune response is more or less in capable of controlling the disease.  Trypanosomes are apparently able to synthesize an unlimited number of variant antigens – at intervals of a few days.  The immune response (although effective) occurs invariably too late to affect the parasite because it has altered its </w:t>
      </w:r>
      <w:proofErr w:type="spellStart"/>
      <w:r w:rsidRPr="00581185">
        <w:rPr>
          <w:rFonts w:ascii="Calibri" w:hAnsi="Calibri" w:cs="Arial"/>
        </w:rPr>
        <w:t>antigenicity</w:t>
      </w:r>
      <w:proofErr w:type="spellEnd"/>
      <w:r w:rsidRPr="00581185">
        <w:rPr>
          <w:rFonts w:ascii="Calibri" w:hAnsi="Calibri" w:cs="Arial"/>
        </w:rPr>
        <w:t>.</w:t>
      </w:r>
    </w:p>
    <w:p w:rsidR="004A1841" w:rsidRPr="00581185" w:rsidRDefault="004A1841" w:rsidP="004A1841">
      <w:pPr>
        <w:pStyle w:val="BodyText"/>
        <w:spacing w:line="240" w:lineRule="auto"/>
        <w:rPr>
          <w:rFonts w:ascii="Calibri" w:hAnsi="Calibri" w:cs="Arial"/>
        </w:rPr>
      </w:pPr>
      <w:r w:rsidRPr="00581185">
        <w:rPr>
          <w:rFonts w:ascii="Calibri" w:hAnsi="Calibri" w:cs="Arial"/>
        </w:rPr>
        <w:t xml:space="preserve"> </w:t>
      </w:r>
    </w:p>
    <w:p w:rsidR="004A1841" w:rsidRPr="00581185" w:rsidRDefault="004A1841" w:rsidP="004A1841">
      <w:pPr>
        <w:pStyle w:val="BodyText"/>
        <w:spacing w:line="240" w:lineRule="auto"/>
        <w:rPr>
          <w:rFonts w:ascii="Calibri" w:hAnsi="Calibri" w:cs="Arial"/>
        </w:rPr>
      </w:pPr>
      <w:r w:rsidRPr="00581185">
        <w:rPr>
          <w:rFonts w:ascii="Calibri" w:hAnsi="Calibri" w:cs="Arial"/>
        </w:rPr>
        <w:t>iii.</w:t>
      </w:r>
      <w:r w:rsidRPr="00581185">
        <w:rPr>
          <w:rFonts w:ascii="Calibri" w:hAnsi="Calibri" w:cs="Arial"/>
        </w:rPr>
        <w:tab/>
        <w:t xml:space="preserve">The parasite may present surface which the host cannot detect or </w:t>
      </w:r>
    </w:p>
    <w:p w:rsidR="004A1841" w:rsidRPr="00581185" w:rsidRDefault="004A1841" w:rsidP="004A1841">
      <w:pPr>
        <w:pStyle w:val="BodyText"/>
        <w:spacing w:line="240" w:lineRule="auto"/>
        <w:ind w:left="720"/>
        <w:rPr>
          <w:rFonts w:ascii="Calibri" w:hAnsi="Calibri" w:cs="Arial"/>
        </w:rPr>
      </w:pPr>
      <w:proofErr w:type="gramStart"/>
      <w:r w:rsidRPr="00581185">
        <w:rPr>
          <w:rFonts w:ascii="Calibri" w:hAnsi="Calibri" w:cs="Arial"/>
        </w:rPr>
        <w:t>attack</w:t>
      </w:r>
      <w:proofErr w:type="gramEnd"/>
      <w:r w:rsidRPr="00581185">
        <w:rPr>
          <w:rFonts w:ascii="Calibri" w:hAnsi="Calibri" w:cs="Arial"/>
        </w:rPr>
        <w:t xml:space="preserve">.  In chronic </w:t>
      </w:r>
      <w:proofErr w:type="spellStart"/>
      <w:r w:rsidRPr="00581185">
        <w:rPr>
          <w:rFonts w:ascii="Calibri" w:hAnsi="Calibri" w:cs="Arial"/>
        </w:rPr>
        <w:t>schistomiasis</w:t>
      </w:r>
      <w:proofErr w:type="spellEnd"/>
      <w:r w:rsidRPr="00581185">
        <w:rPr>
          <w:rFonts w:ascii="Calibri" w:hAnsi="Calibri" w:cs="Arial"/>
        </w:rPr>
        <w:t>, concomitant immunity is a characteristic feature.</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rPr>
      </w:pPr>
      <w:r w:rsidRPr="00581185">
        <w:rPr>
          <w:rFonts w:ascii="Calibri" w:hAnsi="Calibri" w:cs="Arial"/>
        </w:rPr>
        <w:tab/>
        <w:t xml:space="preserve">Adult worms </w:t>
      </w:r>
      <w:proofErr w:type="gramStart"/>
      <w:r w:rsidRPr="00581185">
        <w:rPr>
          <w:rFonts w:ascii="Calibri" w:hAnsi="Calibri" w:cs="Arial"/>
        </w:rPr>
        <w:t>persist</w:t>
      </w:r>
      <w:proofErr w:type="gramEnd"/>
      <w:r w:rsidRPr="00581185">
        <w:rPr>
          <w:rFonts w:ascii="Calibri" w:hAnsi="Calibri" w:cs="Arial"/>
        </w:rPr>
        <w:t xml:space="preserve"> unaffected in hosts which may be highly resistant to re-infection.  The parasite apparently acquires a coating of host antigens on its surface preventing the host from identifying it as non-self.  Alternatively, the parasite itself may produce antigens indistinguishable from those of the host, it is also possible that the surface </w:t>
      </w:r>
      <w:r w:rsidRPr="00581185">
        <w:rPr>
          <w:rFonts w:ascii="Calibri" w:hAnsi="Calibri" w:cs="Arial"/>
        </w:rPr>
        <w:lastRenderedPageBreak/>
        <w:t xml:space="preserve">layer (tegument) turns over so rapidly that adhering antibodies or cells are discarded.  </w:t>
      </w:r>
      <w:proofErr w:type="spellStart"/>
      <w:r w:rsidRPr="00581185">
        <w:rPr>
          <w:rFonts w:ascii="Calibri" w:hAnsi="Calibri" w:cs="Arial"/>
        </w:rPr>
        <w:t>Immuno</w:t>
      </w:r>
      <w:proofErr w:type="spellEnd"/>
      <w:r w:rsidRPr="00581185">
        <w:rPr>
          <w:rFonts w:ascii="Calibri" w:hAnsi="Calibri" w:cs="Arial"/>
        </w:rPr>
        <w:t xml:space="preserve"> suppressive effect exerted by certain protozoan e.g. trypanosomes may be another important factor for the parasite to avoid host reactions.</w:t>
      </w: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BodyText"/>
        <w:spacing w:line="240" w:lineRule="auto"/>
        <w:rPr>
          <w:rFonts w:ascii="Calibri" w:hAnsi="Calibri" w:cs="Arial"/>
        </w:rPr>
      </w:pPr>
    </w:p>
    <w:p w:rsidR="004A1841" w:rsidRPr="00581185" w:rsidRDefault="004A1841" w:rsidP="004A1841">
      <w:pPr>
        <w:pStyle w:val="Heading1"/>
        <w:rPr>
          <w:rFonts w:ascii="Calibri" w:hAnsi="Calibri"/>
          <w:i/>
          <w:sz w:val="24"/>
          <w:szCs w:val="24"/>
        </w:rPr>
      </w:pPr>
      <w:r w:rsidRPr="00581185">
        <w:rPr>
          <w:rFonts w:ascii="Calibri" w:hAnsi="Calibri"/>
          <w:i/>
          <w:sz w:val="24"/>
          <w:szCs w:val="24"/>
        </w:rPr>
        <w:t>NEONATAL UNRESPONSIVENESS</w:t>
      </w:r>
    </w:p>
    <w:p w:rsidR="004A1841" w:rsidRPr="00581185" w:rsidRDefault="004A1841" w:rsidP="004A1841">
      <w:pPr>
        <w:pStyle w:val="BodyText"/>
        <w:spacing w:line="240" w:lineRule="auto"/>
        <w:ind w:firstLine="720"/>
        <w:rPr>
          <w:rFonts w:ascii="Calibri" w:hAnsi="Calibri" w:cs="Arial"/>
        </w:rPr>
      </w:pPr>
      <w:r w:rsidRPr="00581185">
        <w:rPr>
          <w:rFonts w:ascii="Calibri" w:hAnsi="Calibri" w:cs="Arial"/>
        </w:rPr>
        <w:t xml:space="preserve">The capacity of neonates to respond immunologically to infection varies with the species of animal and with the kind of antigen to which it is exposed.  Among domestic animals, sheep fail to develop significant resistance to </w:t>
      </w:r>
      <w:proofErr w:type="spellStart"/>
      <w:r w:rsidRPr="00581185">
        <w:rPr>
          <w:rFonts w:ascii="Calibri" w:hAnsi="Calibri" w:cs="Arial"/>
        </w:rPr>
        <w:t>helminth</w:t>
      </w:r>
      <w:proofErr w:type="spellEnd"/>
      <w:r w:rsidRPr="00581185">
        <w:rPr>
          <w:rFonts w:ascii="Calibri" w:hAnsi="Calibri" w:cs="Arial"/>
        </w:rPr>
        <w:t xml:space="preserve"> infection until they are several months old.  This has important implications in the field because the animals may be exposed to high levels of infection during the vulnerable period.  The </w:t>
      </w:r>
      <w:proofErr w:type="spellStart"/>
      <w:r w:rsidRPr="00581185">
        <w:rPr>
          <w:rFonts w:ascii="Calibri" w:hAnsi="Calibri" w:cs="Arial"/>
        </w:rPr>
        <w:t>phenomenone</w:t>
      </w:r>
      <w:proofErr w:type="spellEnd"/>
      <w:r w:rsidRPr="00581185">
        <w:rPr>
          <w:rFonts w:ascii="Calibri" w:hAnsi="Calibri" w:cs="Arial"/>
        </w:rPr>
        <w:t xml:space="preserve"> has been described for </w:t>
      </w:r>
      <w:proofErr w:type="spellStart"/>
      <w:r w:rsidRPr="00581185">
        <w:rPr>
          <w:rFonts w:ascii="Calibri" w:hAnsi="Calibri" w:cs="Arial"/>
          <w:i/>
        </w:rPr>
        <w:t>Haemonchus</w:t>
      </w:r>
      <w:proofErr w:type="spellEnd"/>
      <w:r w:rsidRPr="00581185">
        <w:rPr>
          <w:rFonts w:ascii="Calibri" w:hAnsi="Calibri" w:cs="Arial"/>
          <w:i/>
        </w:rPr>
        <w:t xml:space="preserve"> </w:t>
      </w:r>
      <w:proofErr w:type="spellStart"/>
      <w:r w:rsidRPr="00581185">
        <w:rPr>
          <w:rFonts w:ascii="Calibri" w:hAnsi="Calibri" w:cs="Arial"/>
          <w:i/>
        </w:rPr>
        <w:t>contortus</w:t>
      </w:r>
      <w:proofErr w:type="spellEnd"/>
      <w:r w:rsidRPr="00581185">
        <w:rPr>
          <w:rFonts w:ascii="Calibri" w:hAnsi="Calibri" w:cs="Arial"/>
        </w:rPr>
        <w:t xml:space="preserve"> and </w:t>
      </w:r>
      <w:proofErr w:type="spellStart"/>
      <w:r w:rsidRPr="00581185">
        <w:rPr>
          <w:rFonts w:ascii="Calibri" w:hAnsi="Calibri" w:cs="Arial"/>
          <w:i/>
        </w:rPr>
        <w:t>Trichostrongylus</w:t>
      </w:r>
      <w:proofErr w:type="spellEnd"/>
      <w:r w:rsidRPr="00581185">
        <w:rPr>
          <w:rFonts w:ascii="Calibri" w:hAnsi="Calibri" w:cs="Arial"/>
          <w:i/>
        </w:rPr>
        <w:t xml:space="preserve"> </w:t>
      </w:r>
      <w:proofErr w:type="spellStart"/>
      <w:r w:rsidRPr="00581185">
        <w:rPr>
          <w:rFonts w:ascii="Calibri" w:hAnsi="Calibri" w:cs="Arial"/>
          <w:i/>
        </w:rPr>
        <w:t>colubriformis</w:t>
      </w:r>
      <w:proofErr w:type="spellEnd"/>
      <w:r w:rsidRPr="00581185">
        <w:rPr>
          <w:rFonts w:ascii="Calibri" w:hAnsi="Calibri" w:cs="Arial"/>
        </w:rPr>
        <w:t xml:space="preserve"> and it has been demonstrated in neonatal cattle affect with eggs of the </w:t>
      </w:r>
      <w:proofErr w:type="spellStart"/>
      <w:r w:rsidRPr="00581185">
        <w:rPr>
          <w:rFonts w:ascii="Calibri" w:hAnsi="Calibri" w:cs="Arial"/>
        </w:rPr>
        <w:t>Cestode</w:t>
      </w:r>
      <w:proofErr w:type="spellEnd"/>
      <w:r w:rsidRPr="00581185">
        <w:rPr>
          <w:rFonts w:ascii="Calibri" w:hAnsi="Calibri" w:cs="Arial"/>
        </w:rPr>
        <w:t xml:space="preserve"> </w:t>
      </w:r>
      <w:proofErr w:type="spellStart"/>
      <w:r w:rsidRPr="00581185">
        <w:rPr>
          <w:rFonts w:ascii="Calibri" w:hAnsi="Calibri" w:cs="Arial"/>
          <w:i/>
        </w:rPr>
        <w:t>Taenia</w:t>
      </w:r>
      <w:proofErr w:type="spellEnd"/>
      <w:r w:rsidRPr="00581185">
        <w:rPr>
          <w:rFonts w:ascii="Calibri" w:hAnsi="Calibri" w:cs="Arial"/>
          <w:i/>
        </w:rPr>
        <w:t xml:space="preserve"> </w:t>
      </w:r>
      <w:proofErr w:type="spellStart"/>
      <w:r w:rsidRPr="00581185">
        <w:rPr>
          <w:rFonts w:ascii="Calibri" w:hAnsi="Calibri" w:cs="Arial"/>
          <w:i/>
        </w:rPr>
        <w:t>saginata</w:t>
      </w:r>
      <w:proofErr w:type="spellEnd"/>
      <w:r w:rsidRPr="00581185">
        <w:rPr>
          <w:rFonts w:ascii="Calibri" w:hAnsi="Calibri" w:cs="Arial"/>
        </w:rPr>
        <w:t>.</w:t>
      </w:r>
    </w:p>
    <w:p w:rsidR="004A1841" w:rsidRPr="00581185" w:rsidRDefault="004A1841" w:rsidP="004A1841">
      <w:pPr>
        <w:pStyle w:val="Heading3"/>
        <w:rPr>
          <w:rFonts w:ascii="Calibri" w:hAnsi="Calibri" w:cs="Arial"/>
          <w:sz w:val="24"/>
          <w:szCs w:val="24"/>
        </w:rPr>
      </w:pPr>
      <w:r>
        <w:rPr>
          <w:rFonts w:ascii="Calibri" w:hAnsi="Calibri" w:cs="Arial"/>
          <w:noProof/>
          <w:sz w:val="24"/>
          <w:szCs w:val="24"/>
        </w:rPr>
        <w:drawing>
          <wp:inline distT="0" distB="0" distL="0" distR="0">
            <wp:extent cx="190500" cy="142875"/>
            <wp:effectExtent l="0" t="0" r="0" b="0"/>
            <wp:docPr id="1" name="Picture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42"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581185">
        <w:rPr>
          <w:rFonts w:ascii="Calibri" w:hAnsi="Calibri" w:cs="Arial"/>
          <w:sz w:val="24"/>
          <w:szCs w:val="24"/>
        </w:rPr>
        <w:t xml:space="preserve">  Pathology of </w:t>
      </w:r>
      <w:proofErr w:type="spellStart"/>
      <w:r w:rsidRPr="00581185">
        <w:rPr>
          <w:rFonts w:ascii="Calibri" w:hAnsi="Calibri" w:cs="Arial"/>
          <w:sz w:val="24"/>
          <w:szCs w:val="24"/>
        </w:rPr>
        <w:t>Helminth</w:t>
      </w:r>
      <w:proofErr w:type="spellEnd"/>
      <w:r w:rsidRPr="00581185">
        <w:rPr>
          <w:rFonts w:ascii="Calibri" w:hAnsi="Calibri" w:cs="Arial"/>
          <w:sz w:val="24"/>
          <w:szCs w:val="24"/>
        </w:rPr>
        <w:t xml:space="preserve"> Infections: </w:t>
      </w:r>
    </w:p>
    <w:p w:rsidR="004A1841" w:rsidRPr="00581185" w:rsidRDefault="004A1841" w:rsidP="004A1841">
      <w:pPr>
        <w:pStyle w:val="NormalWeb"/>
        <w:rPr>
          <w:rFonts w:ascii="Calibri" w:hAnsi="Calibri" w:cs="Arial"/>
          <w:color w:val="000000"/>
        </w:rPr>
      </w:pPr>
      <w:r w:rsidRPr="00581185">
        <w:rPr>
          <w:rFonts w:ascii="Calibri" w:hAnsi="Calibri" w:cs="Arial"/>
          <w:color w:val="000000"/>
        </w:rPr>
        <w:t xml:space="preserve">In terms of pathology both adult and larval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may cause pathology and disease. An important difference between infection with parasitic </w:t>
      </w:r>
      <w:proofErr w:type="spellStart"/>
      <w:proofErr w:type="gramStart"/>
      <w:r w:rsidRPr="00581185">
        <w:rPr>
          <w:rFonts w:ascii="Calibri" w:hAnsi="Calibri" w:cs="Arial"/>
          <w:color w:val="000000"/>
        </w:rPr>
        <w:t>helminths</w:t>
      </w:r>
      <w:proofErr w:type="spellEnd"/>
      <w:r w:rsidRPr="00581185">
        <w:rPr>
          <w:rFonts w:ascii="Calibri" w:hAnsi="Calibri" w:cs="Arial"/>
          <w:color w:val="000000"/>
        </w:rPr>
        <w:t>,</w:t>
      </w:r>
      <w:proofErr w:type="gramEnd"/>
      <w:r w:rsidRPr="00581185">
        <w:rPr>
          <w:rFonts w:ascii="Calibri" w:hAnsi="Calibri" w:cs="Arial"/>
          <w:color w:val="000000"/>
        </w:rPr>
        <w:t xml:space="preserve"> and infection with bacterial, viral or protozoan parasites is that, in most cases, the parasites do not increase in numbers within their hosts, (exceptions to this general rule may however be found with larval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or some nematodes such as </w:t>
      </w:r>
      <w:proofErr w:type="spellStart"/>
      <w:r w:rsidRPr="00581185">
        <w:rPr>
          <w:rFonts w:ascii="Calibri" w:hAnsi="Calibri" w:cs="Arial"/>
          <w:i/>
          <w:iCs/>
          <w:color w:val="000000"/>
        </w:rPr>
        <w:t>Strongyloides</w:t>
      </w:r>
      <w:proofErr w:type="spellEnd"/>
      <w:r w:rsidRPr="00581185">
        <w:rPr>
          <w:rFonts w:ascii="Calibri" w:hAnsi="Calibri" w:cs="Arial"/>
          <w:color w:val="000000"/>
        </w:rPr>
        <w:t xml:space="preserve"> sp.). That is, each larval </w:t>
      </w:r>
      <w:proofErr w:type="spellStart"/>
      <w:r w:rsidRPr="00581185">
        <w:rPr>
          <w:rFonts w:ascii="Calibri" w:hAnsi="Calibri" w:cs="Arial"/>
          <w:color w:val="000000"/>
        </w:rPr>
        <w:t>helminth</w:t>
      </w:r>
      <w:proofErr w:type="spellEnd"/>
      <w:r w:rsidRPr="00581185">
        <w:rPr>
          <w:rFonts w:ascii="Calibri" w:hAnsi="Calibri" w:cs="Arial"/>
          <w:color w:val="000000"/>
        </w:rPr>
        <w:t xml:space="preserve"> that infects the definitive host will give rise to only one adult parasite. Therefore, as pathology due to </w:t>
      </w:r>
      <w:proofErr w:type="spellStart"/>
      <w:r w:rsidRPr="00581185">
        <w:rPr>
          <w:rFonts w:ascii="Calibri" w:hAnsi="Calibri" w:cs="Arial"/>
          <w:color w:val="000000"/>
        </w:rPr>
        <w:t>helminth</w:t>
      </w:r>
      <w:proofErr w:type="spellEnd"/>
      <w:r w:rsidRPr="00581185">
        <w:rPr>
          <w:rFonts w:ascii="Calibri" w:hAnsi="Calibri" w:cs="Arial"/>
          <w:color w:val="000000"/>
        </w:rPr>
        <w:t xml:space="preserve"> infection is usually density dependent, (i.e. only with high worm burdens is severe pathology present) this parasite density, and therefore degree of pathology, is governed by the rate at which larval parasites enter the definitive host. This aspect of these diseases has important implications for the control of </w:t>
      </w:r>
      <w:proofErr w:type="spellStart"/>
      <w:r w:rsidRPr="00581185">
        <w:rPr>
          <w:rFonts w:ascii="Calibri" w:hAnsi="Calibri" w:cs="Arial"/>
          <w:color w:val="000000"/>
        </w:rPr>
        <w:t>helminth</w:t>
      </w:r>
      <w:proofErr w:type="spellEnd"/>
      <w:r w:rsidRPr="00581185">
        <w:rPr>
          <w:rFonts w:ascii="Calibri" w:hAnsi="Calibri" w:cs="Arial"/>
          <w:color w:val="000000"/>
        </w:rPr>
        <w:t xml:space="preserve"> parasites in that the diseases that they cause may be reduced or even eliminated by control measures that do not completely eliminate the parasite. This is the basis for control of many </w:t>
      </w:r>
      <w:proofErr w:type="spellStart"/>
      <w:r w:rsidRPr="00581185">
        <w:rPr>
          <w:rFonts w:ascii="Calibri" w:hAnsi="Calibri" w:cs="Arial"/>
          <w:color w:val="000000"/>
        </w:rPr>
        <w:t>trichostrongylid</w:t>
      </w:r>
      <w:proofErr w:type="spellEnd"/>
      <w:r w:rsidRPr="00581185">
        <w:rPr>
          <w:rFonts w:ascii="Calibri" w:hAnsi="Calibri" w:cs="Arial"/>
          <w:color w:val="000000"/>
        </w:rPr>
        <w:t xml:space="preserve"> nematodes of veterinary importance, where it is impractical to completely eradicate the parasite, but the disease caused by the parasite may be eliminated by controlled use of drugs at strategic times of the year. This is not the case with parasites that can divide asexually in their hosts such as bacterial, viral or protozoan parasites, where, for example, a single malaria parasite is capable, (at least in theory), of causing a fatal illness.</w:t>
      </w:r>
      <w:r w:rsidRPr="00581185">
        <w:rPr>
          <w:rFonts w:ascii="Calibri" w:hAnsi="Calibri" w:cs="Arial"/>
          <w:color w:val="000000"/>
        </w:rPr>
        <w:br/>
        <w:t xml:space="preserve">In terms of veterinary importance the </w:t>
      </w:r>
      <w:proofErr w:type="spellStart"/>
      <w:r w:rsidRPr="00581185">
        <w:rPr>
          <w:rFonts w:ascii="Calibri" w:hAnsi="Calibri" w:cs="Arial"/>
          <w:color w:val="000000"/>
        </w:rPr>
        <w:t>strongylid</w:t>
      </w:r>
      <w:proofErr w:type="spellEnd"/>
      <w:r w:rsidRPr="00581185">
        <w:rPr>
          <w:rFonts w:ascii="Calibri" w:hAnsi="Calibri" w:cs="Arial"/>
          <w:color w:val="000000"/>
        </w:rPr>
        <w:t xml:space="preserve"> nematodes are of greatest economic importance. As has been said above, larval </w:t>
      </w:r>
      <w:proofErr w:type="spellStart"/>
      <w:r w:rsidRPr="00581185">
        <w:rPr>
          <w:rFonts w:ascii="Calibri" w:hAnsi="Calibri" w:cs="Arial"/>
          <w:color w:val="000000"/>
        </w:rPr>
        <w:t>helminth</w:t>
      </w:r>
      <w:proofErr w:type="spellEnd"/>
      <w:r w:rsidRPr="00581185">
        <w:rPr>
          <w:rFonts w:ascii="Calibri" w:hAnsi="Calibri" w:cs="Arial"/>
          <w:color w:val="000000"/>
        </w:rPr>
        <w:t xml:space="preserve"> infections in their intermediate hosts may also be important disease organisms, for example </w:t>
      </w:r>
      <w:proofErr w:type="spellStart"/>
      <w:r w:rsidRPr="00581185">
        <w:rPr>
          <w:rFonts w:ascii="Calibri" w:hAnsi="Calibri" w:cs="Arial"/>
          <w:color w:val="000000"/>
        </w:rPr>
        <w:t>hydatid</w:t>
      </w:r>
      <w:proofErr w:type="spellEnd"/>
      <w:r w:rsidRPr="00581185">
        <w:rPr>
          <w:rFonts w:ascii="Calibri" w:hAnsi="Calibri" w:cs="Arial"/>
          <w:color w:val="000000"/>
        </w:rPr>
        <w:t xml:space="preserve"> disease in man and domesticated animals (caused by </w:t>
      </w:r>
      <w:proofErr w:type="spellStart"/>
      <w:r w:rsidRPr="00581185">
        <w:rPr>
          <w:rFonts w:ascii="Calibri" w:hAnsi="Calibri" w:cs="Arial"/>
          <w:i/>
          <w:iCs/>
          <w:color w:val="000000"/>
        </w:rPr>
        <w:t>Echinococcus</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granulosus</w:t>
      </w:r>
      <w:proofErr w:type="spellEnd"/>
      <w:r w:rsidRPr="00581185">
        <w:rPr>
          <w:rFonts w:ascii="Calibri" w:hAnsi="Calibri" w:cs="Arial"/>
          <w:color w:val="000000"/>
        </w:rPr>
        <w:t xml:space="preserve"> infection), or hyper infections of </w:t>
      </w:r>
      <w:proofErr w:type="spellStart"/>
      <w:r w:rsidRPr="00581185">
        <w:rPr>
          <w:rFonts w:ascii="Calibri" w:hAnsi="Calibri" w:cs="Arial"/>
          <w:i/>
          <w:iCs/>
          <w:color w:val="000000"/>
        </w:rPr>
        <w:t>Trichinella</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spiralis</w:t>
      </w:r>
      <w:proofErr w:type="spellEnd"/>
      <w:r w:rsidRPr="00581185">
        <w:rPr>
          <w:rFonts w:ascii="Calibri" w:hAnsi="Calibri" w:cs="Arial"/>
          <w:color w:val="000000"/>
        </w:rPr>
        <w:t xml:space="preserve"> L</w:t>
      </w:r>
      <w:r w:rsidRPr="00581185">
        <w:rPr>
          <w:rFonts w:ascii="Calibri" w:hAnsi="Calibri" w:cs="Arial"/>
          <w:color w:val="000000"/>
          <w:vertAlign w:val="subscript"/>
        </w:rPr>
        <w:t>3</w:t>
      </w:r>
      <w:r w:rsidRPr="00581185">
        <w:rPr>
          <w:rFonts w:ascii="Calibri" w:hAnsi="Calibri" w:cs="Arial"/>
          <w:color w:val="000000"/>
        </w:rPr>
        <w:t xml:space="preserve"> larvae in their host's muscle tissues. With viviparous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larvae may also cause problems in the definitive host. The most important example of this is with river blindness, due to </w:t>
      </w:r>
      <w:proofErr w:type="spellStart"/>
      <w:r w:rsidRPr="00581185">
        <w:rPr>
          <w:rFonts w:ascii="Calibri" w:hAnsi="Calibri" w:cs="Arial"/>
          <w:i/>
          <w:iCs/>
          <w:color w:val="000000"/>
        </w:rPr>
        <w:t>Onchocerca</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volvulus</w:t>
      </w:r>
      <w:proofErr w:type="spellEnd"/>
      <w:r w:rsidRPr="00581185">
        <w:rPr>
          <w:rFonts w:ascii="Calibri" w:hAnsi="Calibri" w:cs="Arial"/>
          <w:color w:val="000000"/>
        </w:rPr>
        <w:t xml:space="preserve"> infection, with microfilaria (a pre larval L</w:t>
      </w:r>
      <w:r w:rsidRPr="00581185">
        <w:rPr>
          <w:rFonts w:ascii="Calibri" w:hAnsi="Calibri" w:cs="Arial"/>
          <w:color w:val="000000"/>
          <w:vertAlign w:val="subscript"/>
        </w:rPr>
        <w:t>1</w:t>
      </w:r>
      <w:r w:rsidRPr="00581185">
        <w:rPr>
          <w:rFonts w:ascii="Calibri" w:hAnsi="Calibri" w:cs="Arial"/>
          <w:color w:val="000000"/>
        </w:rPr>
        <w:t xml:space="preserve"> stage) migrating through </w:t>
      </w:r>
      <w:proofErr w:type="spellStart"/>
      <w:r w:rsidRPr="00581185">
        <w:rPr>
          <w:rFonts w:ascii="Calibri" w:hAnsi="Calibri" w:cs="Arial"/>
          <w:color w:val="000000"/>
        </w:rPr>
        <w:t>cutaneous</w:t>
      </w:r>
      <w:proofErr w:type="spellEnd"/>
      <w:r w:rsidRPr="00581185">
        <w:rPr>
          <w:rFonts w:ascii="Calibri" w:hAnsi="Calibri" w:cs="Arial"/>
          <w:color w:val="000000"/>
        </w:rPr>
        <w:t xml:space="preserve"> tissues (causing skin pathology) and the eye (eventually causing blindness). Pathology with infection of adult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may be due to a number of reasons, including: </w:t>
      </w:r>
    </w:p>
    <w:p w:rsidR="004A1841" w:rsidRPr="00581185" w:rsidRDefault="004A1841" w:rsidP="004A1841">
      <w:pPr>
        <w:spacing w:before="100" w:beforeAutospacing="1" w:after="100" w:afterAutospacing="1"/>
        <w:ind w:left="720" w:right="720"/>
        <w:rPr>
          <w:rFonts w:ascii="Calibri" w:hAnsi="Calibri" w:cs="Arial"/>
          <w:color w:val="000000"/>
        </w:rPr>
      </w:pPr>
      <w:r w:rsidRPr="00581185">
        <w:rPr>
          <w:rFonts w:ascii="Calibri" w:hAnsi="Calibri" w:cs="Arial"/>
          <w:color w:val="000000"/>
        </w:rPr>
        <w:br/>
      </w:r>
      <w:r>
        <w:rPr>
          <w:rFonts w:ascii="Calibri" w:hAnsi="Calibri" w:cs="Arial"/>
          <w:noProof/>
          <w:color w:val="000000"/>
        </w:rPr>
        <w:drawing>
          <wp:inline distT="0" distB="0" distL="0" distR="0">
            <wp:extent cx="104775" cy="95250"/>
            <wp:effectExtent l="19050" t="0" r="9525" b="0"/>
            <wp:docPr id="2" name="Picture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
                    <pic:cNvPicPr>
                      <a:picLocks noChangeAspect="1" noChangeArrowheads="1"/>
                    </pic:cNvPicPr>
                  </pic:nvPicPr>
                  <pic:blipFill>
                    <a:blip r:embed="rId4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81185">
        <w:rPr>
          <w:rFonts w:ascii="Calibri" w:hAnsi="Calibri" w:cs="Arial"/>
          <w:color w:val="000000"/>
        </w:rPr>
        <w:t xml:space="preserve">  </w:t>
      </w:r>
      <w:proofErr w:type="gramStart"/>
      <w:r w:rsidRPr="00581185">
        <w:rPr>
          <w:rFonts w:ascii="Calibri" w:hAnsi="Calibri" w:cs="Arial"/>
          <w:color w:val="000000"/>
        </w:rPr>
        <w:t xml:space="preserve">Immune responses to adult, larval or eggs stages of the lifecycle (for example with the </w:t>
      </w:r>
      <w:proofErr w:type="spellStart"/>
      <w:r w:rsidRPr="00581185">
        <w:rPr>
          <w:rFonts w:ascii="Calibri" w:hAnsi="Calibri" w:cs="Arial"/>
          <w:color w:val="000000"/>
        </w:rPr>
        <w:t>schistosomes</w:t>
      </w:r>
      <w:proofErr w:type="spellEnd"/>
      <w:r w:rsidRPr="00581185">
        <w:rPr>
          <w:rFonts w:ascii="Calibri" w:hAnsi="Calibri" w:cs="Arial"/>
          <w:color w:val="000000"/>
        </w:rPr>
        <w:t>).</w:t>
      </w:r>
      <w:proofErr w:type="gramEnd"/>
      <w:r w:rsidRPr="00581185">
        <w:rPr>
          <w:rFonts w:ascii="Calibri" w:hAnsi="Calibri" w:cs="Arial"/>
          <w:color w:val="000000"/>
        </w:rPr>
        <w:t xml:space="preserve"> </w:t>
      </w:r>
      <w:r w:rsidRPr="00581185">
        <w:rPr>
          <w:rFonts w:ascii="Calibri" w:hAnsi="Calibri" w:cs="Arial"/>
          <w:color w:val="000000"/>
        </w:rPr>
        <w:br/>
      </w:r>
      <w:r w:rsidRPr="00581185">
        <w:rPr>
          <w:rFonts w:ascii="Calibri" w:hAnsi="Calibri" w:cs="Arial"/>
          <w:color w:val="000000"/>
        </w:rPr>
        <w:br/>
      </w:r>
      <w:r>
        <w:rPr>
          <w:rFonts w:ascii="Calibri" w:hAnsi="Calibri" w:cs="Arial"/>
          <w:noProof/>
          <w:color w:val="000000"/>
        </w:rPr>
        <w:drawing>
          <wp:inline distT="0" distB="0" distL="0" distR="0">
            <wp:extent cx="104775" cy="95250"/>
            <wp:effectExtent l="19050" t="0" r="9525" b="0"/>
            <wp:docPr id="3" name="Picture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pic:cNvPicPr>
                      <a:picLocks noChangeAspect="1" noChangeArrowheads="1"/>
                    </pic:cNvPicPr>
                  </pic:nvPicPr>
                  <pic:blipFill>
                    <a:blip r:embed="rId4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81185">
        <w:rPr>
          <w:rFonts w:ascii="Calibri" w:hAnsi="Calibri" w:cs="Arial"/>
          <w:color w:val="000000"/>
        </w:rPr>
        <w:t xml:space="preserve">  </w:t>
      </w:r>
      <w:proofErr w:type="gramStart"/>
      <w:r w:rsidRPr="00581185">
        <w:rPr>
          <w:rFonts w:ascii="Calibri" w:hAnsi="Calibri" w:cs="Arial"/>
          <w:color w:val="000000"/>
        </w:rPr>
        <w:t xml:space="preserve">High densities of adult parasites feeding on host tissues, causing tissue damage (for example many of the </w:t>
      </w:r>
      <w:proofErr w:type="spellStart"/>
      <w:r w:rsidRPr="00581185">
        <w:rPr>
          <w:rFonts w:ascii="Calibri" w:hAnsi="Calibri" w:cs="Arial"/>
          <w:color w:val="000000"/>
        </w:rPr>
        <w:t>digenean</w:t>
      </w:r>
      <w:proofErr w:type="spellEnd"/>
      <w:r w:rsidRPr="00581185">
        <w:rPr>
          <w:rFonts w:ascii="Calibri" w:hAnsi="Calibri" w:cs="Arial"/>
          <w:color w:val="000000"/>
        </w:rPr>
        <w:t xml:space="preserve"> flukes), or obstruction of the gut, (as may be the case with </w:t>
      </w:r>
      <w:proofErr w:type="spellStart"/>
      <w:r w:rsidRPr="00581185">
        <w:rPr>
          <w:rFonts w:ascii="Calibri" w:hAnsi="Calibri" w:cs="Arial"/>
          <w:i/>
          <w:iCs/>
          <w:color w:val="000000"/>
        </w:rPr>
        <w:t>Ascaris</w:t>
      </w:r>
      <w:proofErr w:type="spellEnd"/>
      <w:r w:rsidRPr="00581185">
        <w:rPr>
          <w:rFonts w:ascii="Calibri" w:hAnsi="Calibri" w:cs="Arial"/>
          <w:color w:val="000000"/>
        </w:rPr>
        <w:t xml:space="preserve"> infections) or lymphatic drainage (as seen with lymphatic </w:t>
      </w:r>
      <w:proofErr w:type="spellStart"/>
      <w:r w:rsidRPr="00581185">
        <w:rPr>
          <w:rFonts w:ascii="Calibri" w:hAnsi="Calibri" w:cs="Arial"/>
          <w:color w:val="000000"/>
        </w:rPr>
        <w:t>filariasis</w:t>
      </w:r>
      <w:proofErr w:type="spellEnd"/>
      <w:r w:rsidRPr="00581185">
        <w:rPr>
          <w:rFonts w:ascii="Calibri" w:hAnsi="Calibri" w:cs="Arial"/>
          <w:color w:val="000000"/>
        </w:rPr>
        <w:t>, although in this case this is a gross simplification of what happens).</w:t>
      </w:r>
      <w:proofErr w:type="gramEnd"/>
      <w:r w:rsidRPr="00581185">
        <w:rPr>
          <w:rFonts w:ascii="Calibri" w:hAnsi="Calibri" w:cs="Arial"/>
          <w:color w:val="000000"/>
        </w:rPr>
        <w:t xml:space="preserve"> </w:t>
      </w:r>
      <w:r w:rsidRPr="00581185">
        <w:rPr>
          <w:rFonts w:ascii="Calibri" w:hAnsi="Calibri" w:cs="Arial"/>
          <w:color w:val="000000"/>
        </w:rPr>
        <w:br/>
      </w:r>
      <w:r w:rsidRPr="00581185">
        <w:rPr>
          <w:rFonts w:ascii="Calibri" w:hAnsi="Calibri" w:cs="Arial"/>
          <w:color w:val="000000"/>
        </w:rPr>
        <w:lastRenderedPageBreak/>
        <w:br/>
      </w:r>
      <w:r>
        <w:rPr>
          <w:rFonts w:ascii="Calibri" w:hAnsi="Calibri" w:cs="Arial"/>
          <w:noProof/>
          <w:color w:val="000000"/>
        </w:rPr>
        <w:drawing>
          <wp:inline distT="0" distB="0" distL="0" distR="0">
            <wp:extent cx="104775" cy="95250"/>
            <wp:effectExtent l="19050" t="0" r="9525" b="0"/>
            <wp:docPr id="4" name="Picture 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
                    <pic:cNvPicPr>
                      <a:picLocks noChangeAspect="1" noChangeArrowheads="1"/>
                    </pic:cNvPicPr>
                  </pic:nvPicPr>
                  <pic:blipFill>
                    <a:blip r:embed="rId4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81185">
        <w:rPr>
          <w:rFonts w:ascii="Calibri" w:hAnsi="Calibri" w:cs="Arial"/>
          <w:color w:val="000000"/>
        </w:rPr>
        <w:t xml:space="preserve">  Depletion of nutrients or other metabolites required by the host (for example vitamin B12 depletion, leading to pernicious </w:t>
      </w:r>
      <w:proofErr w:type="spellStart"/>
      <w:r w:rsidRPr="00581185">
        <w:rPr>
          <w:rFonts w:ascii="Calibri" w:hAnsi="Calibri" w:cs="Arial"/>
          <w:color w:val="000000"/>
        </w:rPr>
        <w:t>anaemia</w:t>
      </w:r>
      <w:proofErr w:type="spellEnd"/>
      <w:r w:rsidRPr="00581185">
        <w:rPr>
          <w:rFonts w:ascii="Calibri" w:hAnsi="Calibri" w:cs="Arial"/>
          <w:color w:val="000000"/>
        </w:rPr>
        <w:t xml:space="preserve"> with infection by </w:t>
      </w:r>
      <w:proofErr w:type="spellStart"/>
      <w:r w:rsidRPr="00581185">
        <w:rPr>
          <w:rFonts w:ascii="Calibri" w:hAnsi="Calibri" w:cs="Arial"/>
          <w:i/>
          <w:iCs/>
          <w:color w:val="000000"/>
        </w:rPr>
        <w:t>Diphylobobrium</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latum</w:t>
      </w:r>
      <w:proofErr w:type="spellEnd"/>
      <w:r w:rsidRPr="00581185">
        <w:rPr>
          <w:rFonts w:ascii="Calibri" w:hAnsi="Calibri" w:cs="Arial"/>
          <w:color w:val="000000"/>
        </w:rPr>
        <w:t xml:space="preserve">) </w:t>
      </w:r>
      <w:r w:rsidRPr="00581185">
        <w:rPr>
          <w:rFonts w:ascii="Calibri" w:hAnsi="Calibri" w:cs="Arial"/>
          <w:color w:val="000000"/>
        </w:rPr>
        <w:br/>
      </w:r>
      <w:r w:rsidRPr="00581185">
        <w:rPr>
          <w:rFonts w:ascii="Calibri" w:hAnsi="Calibri" w:cs="Arial"/>
          <w:color w:val="000000"/>
        </w:rPr>
        <w:br/>
      </w:r>
      <w:r>
        <w:rPr>
          <w:rFonts w:ascii="Calibri" w:hAnsi="Calibri" w:cs="Arial"/>
          <w:noProof/>
          <w:color w:val="000000"/>
        </w:rPr>
        <w:drawing>
          <wp:inline distT="0" distB="0" distL="0" distR="0">
            <wp:extent cx="104775" cy="95250"/>
            <wp:effectExtent l="19050" t="0" r="9525" b="0"/>
            <wp:docPr id="5" name="Picture 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
                    <pic:cNvPicPr>
                      <a:picLocks noChangeAspect="1" noChangeArrowheads="1"/>
                    </pic:cNvPicPr>
                  </pic:nvPicPr>
                  <pic:blipFill>
                    <a:blip r:embed="rId4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81185">
        <w:rPr>
          <w:rFonts w:ascii="Calibri" w:hAnsi="Calibri" w:cs="Arial"/>
          <w:color w:val="000000"/>
        </w:rPr>
        <w:t xml:space="preserve">  Parasites feeding on blood, causing </w:t>
      </w:r>
      <w:proofErr w:type="spellStart"/>
      <w:r w:rsidRPr="00581185">
        <w:rPr>
          <w:rFonts w:ascii="Calibri" w:hAnsi="Calibri" w:cs="Arial"/>
          <w:color w:val="000000"/>
        </w:rPr>
        <w:t>anaemia</w:t>
      </w:r>
      <w:proofErr w:type="spellEnd"/>
      <w:r w:rsidRPr="00581185">
        <w:rPr>
          <w:rFonts w:ascii="Calibri" w:hAnsi="Calibri" w:cs="Arial"/>
          <w:color w:val="000000"/>
        </w:rPr>
        <w:t xml:space="preserve"> (for example infection with hookworms) </w:t>
      </w:r>
      <w:r w:rsidRPr="00581185">
        <w:rPr>
          <w:rFonts w:ascii="Calibri" w:hAnsi="Calibri" w:cs="Arial"/>
          <w:color w:val="000000"/>
        </w:rPr>
        <w:br/>
      </w:r>
      <w:r w:rsidRPr="00581185">
        <w:rPr>
          <w:rFonts w:ascii="Calibri" w:hAnsi="Calibri" w:cs="Arial"/>
          <w:color w:val="000000"/>
        </w:rPr>
        <w:br/>
      </w:r>
      <w:r>
        <w:rPr>
          <w:rFonts w:ascii="Calibri" w:hAnsi="Calibri" w:cs="Arial"/>
          <w:noProof/>
          <w:color w:val="000000"/>
        </w:rPr>
        <w:drawing>
          <wp:inline distT="0" distB="0" distL="0" distR="0">
            <wp:extent cx="104775" cy="95250"/>
            <wp:effectExtent l="19050" t="0" r="9525" b="0"/>
            <wp:docPr id="6" name="Picture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pic:cNvPicPr>
                      <a:picLocks noChangeAspect="1" noChangeArrowheads="1"/>
                    </pic:cNvPicPr>
                  </pic:nvPicPr>
                  <pic:blipFill>
                    <a:blip r:embed="rId4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581185">
        <w:rPr>
          <w:rFonts w:ascii="Calibri" w:hAnsi="Calibri" w:cs="Arial"/>
          <w:color w:val="000000"/>
        </w:rPr>
        <w:t xml:space="preserve">  </w:t>
      </w:r>
      <w:proofErr w:type="gramStart"/>
      <w:r w:rsidRPr="00581185">
        <w:rPr>
          <w:rFonts w:ascii="Calibri" w:hAnsi="Calibri" w:cs="Arial"/>
          <w:color w:val="000000"/>
        </w:rPr>
        <w:t>Other</w:t>
      </w:r>
      <w:proofErr w:type="gramEnd"/>
      <w:r w:rsidRPr="00581185">
        <w:rPr>
          <w:rFonts w:ascii="Calibri" w:hAnsi="Calibri" w:cs="Arial"/>
          <w:color w:val="000000"/>
        </w:rPr>
        <w:t xml:space="preserve"> reasons </w:t>
      </w:r>
    </w:p>
    <w:p w:rsidR="004A1841" w:rsidRPr="00581185" w:rsidRDefault="004A1841" w:rsidP="004A1841">
      <w:pPr>
        <w:pStyle w:val="NormalWeb"/>
        <w:rPr>
          <w:rFonts w:ascii="Calibri" w:hAnsi="Calibri" w:cs="Arial"/>
          <w:color w:val="000000"/>
        </w:rPr>
      </w:pPr>
      <w:r w:rsidRPr="00581185">
        <w:rPr>
          <w:rFonts w:ascii="Calibri" w:hAnsi="Calibri" w:cs="Arial"/>
          <w:color w:val="000000"/>
        </w:rPr>
        <w:t xml:space="preserve">                   Other parasitic infections however, where the association is much closer, are generally less pathogenic, extreme pathology generally only being associated with high parasite loads. That both parasite and host undergo this evolution may be seen with the association between the protozoan parasite </w:t>
      </w:r>
      <w:proofErr w:type="spellStart"/>
      <w:r w:rsidRPr="00581185">
        <w:rPr>
          <w:rFonts w:ascii="Calibri" w:hAnsi="Calibri" w:cs="Arial"/>
          <w:i/>
          <w:iCs/>
          <w:color w:val="000000"/>
        </w:rPr>
        <w:t>Trypanosoma</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brucei</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brucei</w:t>
      </w:r>
      <w:proofErr w:type="spellEnd"/>
      <w:r w:rsidRPr="00581185">
        <w:rPr>
          <w:rFonts w:ascii="Calibri" w:hAnsi="Calibri" w:cs="Arial"/>
          <w:color w:val="000000"/>
        </w:rPr>
        <w:t xml:space="preserve">, which in its natural hosts (wild animals such as Zebra and Antelope) do not cause disease. Domesticated animals such as cattle or horses (which have not undergone this co-evolution) when introduced into trypanosome endemic areas are rapidly killed by the same parasites however. The reason for this co-evolution is probably because it is not in the interest of the parasite to kill its host, and the parasite may have evolved ways of reducing any pathogenic effects it may have. This growing association may even go to the extent of the parasites limiting their own densities of infection, (for example the concomitant immunity reported with </w:t>
      </w:r>
      <w:proofErr w:type="spellStart"/>
      <w:r w:rsidRPr="00581185">
        <w:rPr>
          <w:rFonts w:ascii="Calibri" w:hAnsi="Calibri" w:cs="Arial"/>
          <w:color w:val="000000"/>
        </w:rPr>
        <w:t>schistosome</w:t>
      </w:r>
      <w:proofErr w:type="spellEnd"/>
      <w:r w:rsidRPr="00581185">
        <w:rPr>
          <w:rFonts w:ascii="Calibri" w:hAnsi="Calibri" w:cs="Arial"/>
          <w:color w:val="000000"/>
        </w:rPr>
        <w:t xml:space="preserve"> infections). </w:t>
      </w:r>
      <w:r w:rsidRPr="00581185">
        <w:rPr>
          <w:rFonts w:ascii="Calibri" w:hAnsi="Calibri" w:cs="Arial"/>
          <w:color w:val="000000"/>
        </w:rPr>
        <w:br/>
        <w:t xml:space="preserve">There are however important exceptions to this, particularly for example with infection of intermediate hosts with larval </w:t>
      </w:r>
      <w:proofErr w:type="spellStart"/>
      <w:r w:rsidRPr="00581185">
        <w:rPr>
          <w:rFonts w:ascii="Calibri" w:hAnsi="Calibri" w:cs="Arial"/>
          <w:color w:val="000000"/>
        </w:rPr>
        <w:t>helminth</w:t>
      </w:r>
      <w:proofErr w:type="spellEnd"/>
      <w:r w:rsidRPr="00581185">
        <w:rPr>
          <w:rFonts w:ascii="Calibri" w:hAnsi="Calibri" w:cs="Arial"/>
          <w:color w:val="000000"/>
        </w:rPr>
        <w:t xml:space="preserve"> parasites. Here it is often the case that the intermediate host must be eaten by its definitive host to complete its lifecycle. If this is the case, the larval parasites have often evolved to facilitate this, either actively or passively. Examples of parasites actively aiding the predation of their intermediate hosts have been reported from a number of species of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that modify the </w:t>
      </w:r>
      <w:proofErr w:type="spellStart"/>
      <w:r w:rsidRPr="00581185">
        <w:rPr>
          <w:rFonts w:ascii="Calibri" w:hAnsi="Calibri" w:cs="Arial"/>
          <w:color w:val="000000"/>
        </w:rPr>
        <w:t>behaviour</w:t>
      </w:r>
      <w:proofErr w:type="spellEnd"/>
      <w:r w:rsidRPr="00581185">
        <w:rPr>
          <w:rFonts w:ascii="Calibri" w:hAnsi="Calibri" w:cs="Arial"/>
          <w:color w:val="000000"/>
        </w:rPr>
        <w:t xml:space="preserve"> of these intermediate hosts. For example </w:t>
      </w:r>
      <w:proofErr w:type="spellStart"/>
      <w:r w:rsidRPr="00581185">
        <w:rPr>
          <w:rFonts w:ascii="Calibri" w:hAnsi="Calibri" w:cs="Arial"/>
          <w:color w:val="000000"/>
        </w:rPr>
        <w:t>metacercarial</w:t>
      </w:r>
      <w:proofErr w:type="spellEnd"/>
      <w:r w:rsidRPr="00581185">
        <w:rPr>
          <w:rFonts w:ascii="Calibri" w:hAnsi="Calibri" w:cs="Arial"/>
          <w:color w:val="000000"/>
        </w:rPr>
        <w:t xml:space="preserve"> infections of ants by </w:t>
      </w:r>
      <w:proofErr w:type="spellStart"/>
      <w:r w:rsidRPr="00581185">
        <w:rPr>
          <w:rFonts w:ascii="Calibri" w:hAnsi="Calibri" w:cs="Arial"/>
          <w:i/>
          <w:iCs/>
          <w:color w:val="000000"/>
        </w:rPr>
        <w:t>Dicrocoelium</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dendriticum</w:t>
      </w:r>
      <w:proofErr w:type="spellEnd"/>
      <w:r w:rsidRPr="00581185">
        <w:rPr>
          <w:rFonts w:ascii="Calibri" w:hAnsi="Calibri" w:cs="Arial"/>
          <w:color w:val="000000"/>
        </w:rPr>
        <w:t xml:space="preserve"> causes the ants to change their </w:t>
      </w:r>
      <w:proofErr w:type="spellStart"/>
      <w:r w:rsidRPr="00581185">
        <w:rPr>
          <w:rFonts w:ascii="Calibri" w:hAnsi="Calibri" w:cs="Arial"/>
          <w:color w:val="000000"/>
        </w:rPr>
        <w:t>behaviour</w:t>
      </w:r>
      <w:proofErr w:type="spellEnd"/>
      <w:r w:rsidRPr="00581185">
        <w:rPr>
          <w:rFonts w:ascii="Calibri" w:hAnsi="Calibri" w:cs="Arial"/>
          <w:color w:val="000000"/>
        </w:rPr>
        <w:t xml:space="preserve">, by running up, and attaching themselves, by their jaws, to the tops of blades of grass, where they can be accidentally ingested as their herbivorous definitive hosts graze. Other </w:t>
      </w:r>
      <w:proofErr w:type="spellStart"/>
      <w:r w:rsidRPr="00581185">
        <w:rPr>
          <w:rFonts w:ascii="Calibri" w:hAnsi="Calibri" w:cs="Arial"/>
          <w:color w:val="000000"/>
        </w:rPr>
        <w:t>behavioural</w:t>
      </w:r>
      <w:proofErr w:type="spellEnd"/>
      <w:r w:rsidRPr="00581185">
        <w:rPr>
          <w:rFonts w:ascii="Calibri" w:hAnsi="Calibri" w:cs="Arial"/>
          <w:color w:val="000000"/>
        </w:rPr>
        <w:t xml:space="preserve"> modifications include the intermediate host not hiding itself from predators, as has been reported in fish infected with larval </w:t>
      </w:r>
      <w:proofErr w:type="spellStart"/>
      <w:r w:rsidRPr="00581185">
        <w:rPr>
          <w:rFonts w:ascii="Calibri" w:hAnsi="Calibri" w:cs="Arial"/>
          <w:color w:val="000000"/>
        </w:rPr>
        <w:t>pseudophyllidean</w:t>
      </w:r>
      <w:proofErr w:type="spellEnd"/>
      <w:r w:rsidRPr="00581185">
        <w:rPr>
          <w:rFonts w:ascii="Calibri" w:hAnsi="Calibri" w:cs="Arial"/>
          <w:color w:val="000000"/>
        </w:rPr>
        <w:t xml:space="preserve"> </w:t>
      </w:r>
      <w:proofErr w:type="spellStart"/>
      <w:r w:rsidRPr="00581185">
        <w:rPr>
          <w:rFonts w:ascii="Calibri" w:hAnsi="Calibri" w:cs="Arial"/>
          <w:color w:val="000000"/>
        </w:rPr>
        <w:t>cestodes</w:t>
      </w:r>
      <w:proofErr w:type="spellEnd"/>
      <w:r w:rsidRPr="00581185">
        <w:rPr>
          <w:rFonts w:ascii="Calibri" w:hAnsi="Calibri" w:cs="Arial"/>
          <w:color w:val="000000"/>
        </w:rPr>
        <w:t xml:space="preserve"> (e.g. </w:t>
      </w:r>
      <w:proofErr w:type="spellStart"/>
      <w:r w:rsidRPr="00581185">
        <w:rPr>
          <w:rFonts w:ascii="Calibri" w:hAnsi="Calibri" w:cs="Arial"/>
          <w:i/>
          <w:iCs/>
          <w:color w:val="000000"/>
        </w:rPr>
        <w:t>Schistocephalus</w:t>
      </w:r>
      <w:proofErr w:type="spellEnd"/>
      <w:r w:rsidRPr="00581185">
        <w:rPr>
          <w:rFonts w:ascii="Calibri" w:hAnsi="Calibri" w:cs="Arial"/>
          <w:i/>
          <w:iCs/>
          <w:color w:val="000000"/>
        </w:rPr>
        <w:t xml:space="preserve"> solidus</w:t>
      </w:r>
      <w:r w:rsidRPr="00581185">
        <w:rPr>
          <w:rFonts w:ascii="Calibri" w:hAnsi="Calibri" w:cs="Arial"/>
          <w:color w:val="000000"/>
        </w:rPr>
        <w:t xml:space="preserve">), or arthropod intermediate hosts infected with larval acanthocephalans. Other more passive means include infection with many larval </w:t>
      </w:r>
      <w:proofErr w:type="spellStart"/>
      <w:r w:rsidRPr="00581185">
        <w:rPr>
          <w:rFonts w:ascii="Calibri" w:hAnsi="Calibri" w:cs="Arial"/>
          <w:color w:val="000000"/>
        </w:rPr>
        <w:t>cyclophyllidean</w:t>
      </w:r>
      <w:proofErr w:type="spellEnd"/>
      <w:r w:rsidRPr="00581185">
        <w:rPr>
          <w:rFonts w:ascii="Calibri" w:hAnsi="Calibri" w:cs="Arial"/>
          <w:color w:val="000000"/>
        </w:rPr>
        <w:t xml:space="preserve"> </w:t>
      </w:r>
      <w:proofErr w:type="spellStart"/>
      <w:r w:rsidRPr="00581185">
        <w:rPr>
          <w:rFonts w:ascii="Calibri" w:hAnsi="Calibri" w:cs="Arial"/>
          <w:color w:val="000000"/>
        </w:rPr>
        <w:t>cestodes</w:t>
      </w:r>
      <w:proofErr w:type="spellEnd"/>
      <w:r w:rsidRPr="00581185">
        <w:rPr>
          <w:rFonts w:ascii="Calibri" w:hAnsi="Calibri" w:cs="Arial"/>
          <w:color w:val="000000"/>
        </w:rPr>
        <w:t xml:space="preserve">, where the larval </w:t>
      </w:r>
      <w:proofErr w:type="spellStart"/>
      <w:r w:rsidRPr="00581185">
        <w:rPr>
          <w:rFonts w:ascii="Calibri" w:hAnsi="Calibri" w:cs="Arial"/>
          <w:color w:val="000000"/>
        </w:rPr>
        <w:t>cestode</w:t>
      </w:r>
      <w:proofErr w:type="spellEnd"/>
      <w:r w:rsidRPr="00581185">
        <w:rPr>
          <w:rFonts w:ascii="Calibri" w:hAnsi="Calibri" w:cs="Arial"/>
          <w:color w:val="000000"/>
        </w:rPr>
        <w:t xml:space="preserve"> may, as it develops to maturity, cause extreme pathology (for example infection with species of </w:t>
      </w:r>
      <w:proofErr w:type="spellStart"/>
      <w:r w:rsidRPr="00581185">
        <w:rPr>
          <w:rFonts w:ascii="Calibri" w:hAnsi="Calibri" w:cs="Arial"/>
          <w:i/>
          <w:iCs/>
          <w:color w:val="000000"/>
        </w:rPr>
        <w:t>Echinococcus</w:t>
      </w:r>
      <w:proofErr w:type="spellEnd"/>
      <w:r w:rsidRPr="00581185">
        <w:rPr>
          <w:rFonts w:ascii="Calibri" w:hAnsi="Calibri" w:cs="Arial"/>
          <w:color w:val="000000"/>
        </w:rPr>
        <w:t xml:space="preserve">), which will eventually kill the intermediate host. The dead intermediate host is then available for scavenging by the carnivorous definitive hosts, </w:t>
      </w:r>
      <w:proofErr w:type="gramStart"/>
      <w:r w:rsidRPr="00581185">
        <w:rPr>
          <w:rFonts w:ascii="Calibri" w:hAnsi="Calibri" w:cs="Arial"/>
          <w:color w:val="000000"/>
        </w:rPr>
        <w:t>who</w:t>
      </w:r>
      <w:proofErr w:type="gramEnd"/>
      <w:r w:rsidRPr="00581185">
        <w:rPr>
          <w:rFonts w:ascii="Calibri" w:hAnsi="Calibri" w:cs="Arial"/>
          <w:color w:val="000000"/>
        </w:rPr>
        <w:t xml:space="preserve"> then become infected, completing the parasites lifecycle. </w:t>
      </w:r>
      <w:r w:rsidRPr="00581185">
        <w:rPr>
          <w:rFonts w:ascii="Calibri" w:hAnsi="Calibri" w:cs="Arial"/>
          <w:color w:val="000000"/>
        </w:rPr>
        <w:br/>
        <w:t xml:space="preserve">Larval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in accidental or </w:t>
      </w:r>
      <w:proofErr w:type="spellStart"/>
      <w:r w:rsidRPr="00581185">
        <w:rPr>
          <w:rFonts w:ascii="Calibri" w:hAnsi="Calibri" w:cs="Arial"/>
          <w:color w:val="000000"/>
        </w:rPr>
        <w:t>paratenic</w:t>
      </w:r>
      <w:proofErr w:type="spellEnd"/>
      <w:r w:rsidRPr="00581185">
        <w:rPr>
          <w:rFonts w:ascii="Calibri" w:hAnsi="Calibri" w:cs="Arial"/>
          <w:color w:val="000000"/>
        </w:rPr>
        <w:t xml:space="preserve"> hosts may cause pathology, two types of condition being important. Firstly </w:t>
      </w:r>
      <w:r w:rsidRPr="00581185">
        <w:rPr>
          <w:rFonts w:ascii="Calibri" w:hAnsi="Calibri" w:cs="Arial"/>
          <w:b/>
          <w:bCs/>
          <w:color w:val="000000"/>
        </w:rPr>
        <w:t xml:space="preserve">Visceral Larval </w:t>
      </w:r>
      <w:proofErr w:type="spellStart"/>
      <w:r w:rsidRPr="00581185">
        <w:rPr>
          <w:rFonts w:ascii="Calibri" w:hAnsi="Calibri" w:cs="Arial"/>
          <w:b/>
          <w:bCs/>
          <w:color w:val="000000"/>
        </w:rPr>
        <w:t>Migrans</w:t>
      </w:r>
      <w:proofErr w:type="spellEnd"/>
      <w:r w:rsidRPr="00581185">
        <w:rPr>
          <w:rFonts w:ascii="Calibri" w:hAnsi="Calibri" w:cs="Arial"/>
          <w:color w:val="000000"/>
        </w:rPr>
        <w:t xml:space="preserve">, as seen with </w:t>
      </w:r>
      <w:proofErr w:type="spellStart"/>
      <w:r w:rsidRPr="00581185">
        <w:rPr>
          <w:rFonts w:ascii="Calibri" w:hAnsi="Calibri" w:cs="Arial"/>
          <w:i/>
          <w:iCs/>
          <w:color w:val="000000"/>
        </w:rPr>
        <w:t>Anisakis</w:t>
      </w:r>
      <w:proofErr w:type="spellEnd"/>
      <w:r w:rsidRPr="00581185">
        <w:rPr>
          <w:rFonts w:ascii="Calibri" w:hAnsi="Calibri" w:cs="Arial"/>
          <w:color w:val="000000"/>
        </w:rPr>
        <w:t xml:space="preserve"> and </w:t>
      </w:r>
      <w:proofErr w:type="spellStart"/>
      <w:r w:rsidRPr="00581185">
        <w:rPr>
          <w:rFonts w:ascii="Calibri" w:hAnsi="Calibri" w:cs="Arial"/>
          <w:i/>
          <w:iCs/>
          <w:color w:val="000000"/>
        </w:rPr>
        <w:t>Angiostrongylus</w:t>
      </w:r>
      <w:proofErr w:type="spellEnd"/>
      <w:r w:rsidRPr="00581185">
        <w:rPr>
          <w:rFonts w:ascii="Calibri" w:hAnsi="Calibri" w:cs="Arial"/>
          <w:color w:val="000000"/>
        </w:rPr>
        <w:t xml:space="preserve"> infections, and importantly with the larvae of the nematode </w:t>
      </w:r>
      <w:proofErr w:type="spellStart"/>
      <w:r w:rsidRPr="00581185">
        <w:rPr>
          <w:rFonts w:ascii="Calibri" w:hAnsi="Calibri" w:cs="Arial"/>
          <w:i/>
          <w:iCs/>
          <w:color w:val="000000"/>
        </w:rPr>
        <w:t>Toxocara</w:t>
      </w:r>
      <w:proofErr w:type="spellEnd"/>
      <w:r w:rsidRPr="00581185">
        <w:rPr>
          <w:rFonts w:ascii="Calibri" w:hAnsi="Calibri" w:cs="Arial"/>
          <w:i/>
          <w:iCs/>
          <w:color w:val="000000"/>
        </w:rPr>
        <w:t xml:space="preserve"> </w:t>
      </w:r>
      <w:proofErr w:type="spellStart"/>
      <w:r w:rsidRPr="00581185">
        <w:rPr>
          <w:rFonts w:ascii="Calibri" w:hAnsi="Calibri" w:cs="Arial"/>
          <w:i/>
          <w:iCs/>
          <w:color w:val="000000"/>
        </w:rPr>
        <w:t>canis</w:t>
      </w:r>
      <w:proofErr w:type="spellEnd"/>
      <w:r w:rsidRPr="00581185">
        <w:rPr>
          <w:rFonts w:ascii="Calibri" w:hAnsi="Calibri" w:cs="Arial"/>
          <w:color w:val="000000"/>
        </w:rPr>
        <w:t xml:space="preserve">, where migrating larvae may causes blindness in infected humans (usually children). Here larvae migrate deep within the </w:t>
      </w:r>
      <w:proofErr w:type="spellStart"/>
      <w:r w:rsidRPr="00581185">
        <w:rPr>
          <w:rFonts w:ascii="Calibri" w:hAnsi="Calibri" w:cs="Arial"/>
          <w:color w:val="000000"/>
        </w:rPr>
        <w:t>paratenic</w:t>
      </w:r>
      <w:proofErr w:type="spellEnd"/>
      <w:r w:rsidRPr="00581185">
        <w:rPr>
          <w:rFonts w:ascii="Calibri" w:hAnsi="Calibri" w:cs="Arial"/>
          <w:color w:val="000000"/>
        </w:rPr>
        <w:t xml:space="preserve"> hosts tissues. </w:t>
      </w:r>
      <w:proofErr w:type="gramStart"/>
      <w:r w:rsidRPr="00581185">
        <w:rPr>
          <w:rFonts w:ascii="Calibri" w:hAnsi="Calibri" w:cs="Arial"/>
          <w:color w:val="000000"/>
        </w:rPr>
        <w:t xml:space="preserve">Secondly </w:t>
      </w:r>
      <w:proofErr w:type="spellStart"/>
      <w:r w:rsidRPr="00581185">
        <w:rPr>
          <w:rFonts w:ascii="Calibri" w:hAnsi="Calibri" w:cs="Arial"/>
          <w:b/>
          <w:bCs/>
          <w:color w:val="000000"/>
        </w:rPr>
        <w:t>Cutaneous</w:t>
      </w:r>
      <w:proofErr w:type="spellEnd"/>
      <w:r w:rsidRPr="00581185">
        <w:rPr>
          <w:rFonts w:ascii="Calibri" w:hAnsi="Calibri" w:cs="Arial"/>
          <w:b/>
          <w:bCs/>
          <w:color w:val="000000"/>
        </w:rPr>
        <w:t xml:space="preserve"> Larval </w:t>
      </w:r>
      <w:proofErr w:type="spellStart"/>
      <w:r w:rsidRPr="00581185">
        <w:rPr>
          <w:rFonts w:ascii="Calibri" w:hAnsi="Calibri" w:cs="Arial"/>
          <w:b/>
          <w:bCs/>
          <w:color w:val="000000"/>
        </w:rPr>
        <w:t>Migrans</w:t>
      </w:r>
      <w:proofErr w:type="spellEnd"/>
      <w:r w:rsidRPr="00581185">
        <w:rPr>
          <w:rFonts w:ascii="Calibri" w:hAnsi="Calibri" w:cs="Arial"/>
          <w:color w:val="000000"/>
        </w:rPr>
        <w:t>, where the larvae migrate through the skin and subcutaneous tissues.</w:t>
      </w:r>
      <w:proofErr w:type="gramEnd"/>
      <w:r w:rsidRPr="00581185">
        <w:rPr>
          <w:rFonts w:ascii="Calibri" w:hAnsi="Calibri" w:cs="Arial"/>
          <w:color w:val="000000"/>
        </w:rPr>
        <w:t xml:space="preserve"> Examples here include dog hookworms of the genus </w:t>
      </w:r>
      <w:proofErr w:type="spellStart"/>
      <w:r w:rsidRPr="00581185">
        <w:rPr>
          <w:rFonts w:ascii="Calibri" w:hAnsi="Calibri" w:cs="Arial"/>
          <w:i/>
          <w:iCs/>
          <w:color w:val="000000"/>
        </w:rPr>
        <w:t>Ancylostoma</w:t>
      </w:r>
      <w:proofErr w:type="spellEnd"/>
      <w:r w:rsidRPr="00581185">
        <w:rPr>
          <w:rFonts w:ascii="Calibri" w:hAnsi="Calibri" w:cs="Arial"/>
          <w:color w:val="000000"/>
        </w:rPr>
        <w:t xml:space="preserve">. Some larval </w:t>
      </w:r>
      <w:proofErr w:type="spellStart"/>
      <w:r w:rsidRPr="00581185">
        <w:rPr>
          <w:rFonts w:ascii="Calibri" w:hAnsi="Calibri" w:cs="Arial"/>
          <w:color w:val="000000"/>
        </w:rPr>
        <w:t>helminths</w:t>
      </w:r>
      <w:proofErr w:type="spellEnd"/>
      <w:r w:rsidRPr="00581185">
        <w:rPr>
          <w:rFonts w:ascii="Calibri" w:hAnsi="Calibri" w:cs="Arial"/>
          <w:color w:val="000000"/>
        </w:rPr>
        <w:t xml:space="preserve"> may cause both conditions in </w:t>
      </w:r>
      <w:proofErr w:type="spellStart"/>
      <w:r w:rsidRPr="00581185">
        <w:rPr>
          <w:rFonts w:ascii="Calibri" w:hAnsi="Calibri" w:cs="Arial"/>
          <w:color w:val="000000"/>
        </w:rPr>
        <w:t>paratenic</w:t>
      </w:r>
      <w:proofErr w:type="spellEnd"/>
      <w:r w:rsidRPr="00581185">
        <w:rPr>
          <w:rFonts w:ascii="Calibri" w:hAnsi="Calibri" w:cs="Arial"/>
          <w:color w:val="000000"/>
        </w:rPr>
        <w:t xml:space="preserve"> hosts, such as is the case with </w:t>
      </w:r>
      <w:proofErr w:type="spellStart"/>
      <w:r w:rsidRPr="00581185">
        <w:rPr>
          <w:rFonts w:ascii="Calibri" w:hAnsi="Calibri" w:cs="Arial"/>
          <w:color w:val="000000"/>
        </w:rPr>
        <w:t>plerocercoids</w:t>
      </w:r>
      <w:proofErr w:type="spellEnd"/>
      <w:r w:rsidRPr="00581185">
        <w:rPr>
          <w:rFonts w:ascii="Calibri" w:hAnsi="Calibri" w:cs="Arial"/>
          <w:color w:val="000000"/>
        </w:rPr>
        <w:t xml:space="preserve"> of </w:t>
      </w:r>
      <w:proofErr w:type="spellStart"/>
      <w:r w:rsidRPr="00581185">
        <w:rPr>
          <w:rFonts w:ascii="Calibri" w:hAnsi="Calibri" w:cs="Arial"/>
          <w:color w:val="000000"/>
        </w:rPr>
        <w:t>Pseudophyllidean</w:t>
      </w:r>
      <w:proofErr w:type="spellEnd"/>
      <w:r w:rsidRPr="00581185">
        <w:rPr>
          <w:rFonts w:ascii="Calibri" w:hAnsi="Calibri" w:cs="Arial"/>
          <w:color w:val="000000"/>
        </w:rPr>
        <w:t xml:space="preserve"> </w:t>
      </w:r>
      <w:proofErr w:type="spellStart"/>
      <w:r w:rsidRPr="00581185">
        <w:rPr>
          <w:rFonts w:ascii="Calibri" w:hAnsi="Calibri" w:cs="Arial"/>
          <w:color w:val="000000"/>
        </w:rPr>
        <w:t>Cestodes</w:t>
      </w:r>
      <w:proofErr w:type="spellEnd"/>
      <w:r w:rsidRPr="00581185">
        <w:rPr>
          <w:rFonts w:ascii="Calibri" w:hAnsi="Calibri" w:cs="Arial"/>
          <w:color w:val="000000"/>
        </w:rPr>
        <w:t xml:space="preserve"> such as </w:t>
      </w:r>
      <w:proofErr w:type="spellStart"/>
      <w:r w:rsidRPr="00581185">
        <w:rPr>
          <w:rFonts w:ascii="Calibri" w:hAnsi="Calibri" w:cs="Arial"/>
          <w:i/>
          <w:iCs/>
          <w:color w:val="000000"/>
        </w:rPr>
        <w:t>Spirometra</w:t>
      </w:r>
      <w:proofErr w:type="spellEnd"/>
      <w:r w:rsidRPr="00581185">
        <w:rPr>
          <w:rFonts w:ascii="Calibri" w:hAnsi="Calibri" w:cs="Arial"/>
          <w:color w:val="000000"/>
        </w:rPr>
        <w:t xml:space="preserve">, where the condition is known as </w:t>
      </w:r>
      <w:proofErr w:type="spellStart"/>
      <w:r w:rsidRPr="00581185">
        <w:rPr>
          <w:rFonts w:ascii="Calibri" w:hAnsi="Calibri" w:cs="Arial"/>
          <w:color w:val="000000"/>
        </w:rPr>
        <w:t>sparganosis</w:t>
      </w:r>
      <w:proofErr w:type="spellEnd"/>
      <w:r w:rsidRPr="00581185">
        <w:rPr>
          <w:rFonts w:ascii="Calibri" w:hAnsi="Calibri" w:cs="Arial"/>
          <w:color w:val="000000"/>
        </w:rPr>
        <w:t xml:space="preserve">. </w:t>
      </w:r>
    </w:p>
    <w:p w:rsidR="004A1841" w:rsidRPr="00581185" w:rsidRDefault="004A1841" w:rsidP="004A1841">
      <w:pPr>
        <w:pStyle w:val="NormalWeb"/>
        <w:rPr>
          <w:rFonts w:ascii="Calibri" w:hAnsi="Calibri" w:cs="Arial"/>
          <w:color w:val="000000"/>
        </w:rPr>
      </w:pPr>
    </w:p>
    <w:p w:rsidR="004A1841" w:rsidRPr="00581185" w:rsidRDefault="004A1841" w:rsidP="004A1841">
      <w:pPr>
        <w:pStyle w:val="NormalWeb"/>
        <w:rPr>
          <w:rFonts w:ascii="Calibri" w:hAnsi="Calibri" w:cs="Arial"/>
          <w:color w:val="000000"/>
        </w:rPr>
      </w:pPr>
    </w:p>
    <w:p w:rsidR="004A1841" w:rsidRPr="00581185" w:rsidRDefault="004A1841" w:rsidP="004A1841">
      <w:pPr>
        <w:spacing w:line="360" w:lineRule="auto"/>
        <w:rPr>
          <w:rFonts w:ascii="Calibri" w:hAnsi="Calibri" w:cs="Arial"/>
          <w:b/>
        </w:rPr>
      </w:pPr>
      <w:r w:rsidRPr="00581185">
        <w:rPr>
          <w:rFonts w:ascii="Calibri" w:hAnsi="Calibri" w:cs="Arial"/>
          <w:b/>
        </w:rPr>
        <w:t>THE PRINCIPLE OF DIAGNOSIS, TREATMENT AND PREVENTION</w:t>
      </w:r>
    </w:p>
    <w:p w:rsidR="004A1841" w:rsidRPr="00581185" w:rsidRDefault="004A1841" w:rsidP="004A1841">
      <w:pPr>
        <w:pStyle w:val="Heading2"/>
        <w:rPr>
          <w:rFonts w:ascii="Calibri" w:hAnsi="Calibri"/>
          <w:sz w:val="24"/>
          <w:szCs w:val="24"/>
        </w:rPr>
      </w:pPr>
      <w:proofErr w:type="spellStart"/>
      <w:r w:rsidRPr="00581185">
        <w:rPr>
          <w:rFonts w:ascii="Calibri" w:hAnsi="Calibri"/>
          <w:sz w:val="24"/>
          <w:szCs w:val="24"/>
        </w:rPr>
        <w:t>Immunodiagnosis</w:t>
      </w:r>
      <w:proofErr w:type="spellEnd"/>
      <w:r w:rsidRPr="00581185">
        <w:rPr>
          <w:rFonts w:ascii="Calibri" w:hAnsi="Calibri"/>
          <w:sz w:val="24"/>
          <w:szCs w:val="24"/>
        </w:rPr>
        <w:t xml:space="preserve"> of Parasitic Infection</w:t>
      </w:r>
    </w:p>
    <w:p w:rsidR="004A1841" w:rsidRPr="00581185" w:rsidRDefault="004A1841" w:rsidP="004A1841">
      <w:pPr>
        <w:pStyle w:val="BodyText"/>
        <w:spacing w:line="240" w:lineRule="auto"/>
        <w:ind w:firstLine="720"/>
        <w:rPr>
          <w:rFonts w:ascii="Calibri" w:hAnsi="Calibri" w:cs="Arial"/>
        </w:rPr>
      </w:pPr>
      <w:r w:rsidRPr="00581185">
        <w:rPr>
          <w:rFonts w:ascii="Calibri" w:hAnsi="Calibri" w:cs="Arial"/>
        </w:rPr>
        <w:t xml:space="preserve">The available immunodiagnostic procedures in parasitism comprises </w:t>
      </w:r>
      <w:proofErr w:type="spellStart"/>
      <w:r w:rsidRPr="00581185">
        <w:rPr>
          <w:rFonts w:ascii="Calibri" w:hAnsi="Calibri" w:cs="Arial"/>
        </w:rPr>
        <w:t>serodiagnostic</w:t>
      </w:r>
      <w:proofErr w:type="spellEnd"/>
      <w:r w:rsidRPr="00581185">
        <w:rPr>
          <w:rFonts w:ascii="Calibri" w:hAnsi="Calibri" w:cs="Arial"/>
        </w:rPr>
        <w:t xml:space="preserve"> test base on detection of specific antibody in the serum. </w:t>
      </w:r>
    </w:p>
    <w:p w:rsidR="004A1841" w:rsidRPr="00581185" w:rsidRDefault="004A1841" w:rsidP="004A1841">
      <w:pPr>
        <w:pStyle w:val="Heading2"/>
        <w:rPr>
          <w:rFonts w:ascii="Calibri" w:hAnsi="Calibri"/>
          <w:sz w:val="24"/>
          <w:szCs w:val="24"/>
        </w:rPr>
      </w:pPr>
      <w:proofErr w:type="spellStart"/>
      <w:r w:rsidRPr="00581185">
        <w:rPr>
          <w:rFonts w:ascii="Calibri" w:hAnsi="Calibri"/>
          <w:sz w:val="24"/>
          <w:szCs w:val="24"/>
        </w:rPr>
        <w:t>Serodiagnosis</w:t>
      </w:r>
      <w:proofErr w:type="spellEnd"/>
    </w:p>
    <w:p w:rsidR="004A1841" w:rsidRPr="00581185" w:rsidRDefault="004A1841" w:rsidP="004A1841">
      <w:pPr>
        <w:ind w:firstLine="720"/>
        <w:rPr>
          <w:rFonts w:ascii="Calibri" w:hAnsi="Calibri" w:cs="Arial"/>
        </w:rPr>
      </w:pPr>
      <w:r w:rsidRPr="00581185">
        <w:rPr>
          <w:rFonts w:ascii="Calibri" w:hAnsi="Calibri" w:cs="Arial"/>
        </w:rPr>
        <w:t xml:space="preserve">The </w:t>
      </w:r>
      <w:proofErr w:type="spellStart"/>
      <w:r w:rsidRPr="00581185">
        <w:rPr>
          <w:rFonts w:ascii="Calibri" w:hAnsi="Calibri" w:cs="Arial"/>
        </w:rPr>
        <w:t>humoral</w:t>
      </w:r>
      <w:proofErr w:type="spellEnd"/>
      <w:r w:rsidRPr="00581185">
        <w:rPr>
          <w:rFonts w:ascii="Calibri" w:hAnsi="Calibri" w:cs="Arial"/>
        </w:rPr>
        <w:t xml:space="preserve"> immune response to parasitic infection involves the occurrence of varying levels of specific antibodies in the blood stream. Description of fluctuation in antibody </w:t>
      </w:r>
      <w:proofErr w:type="spellStart"/>
      <w:r w:rsidRPr="00581185">
        <w:rPr>
          <w:rFonts w:ascii="Calibri" w:hAnsi="Calibri" w:cs="Arial"/>
        </w:rPr>
        <w:t>titre</w:t>
      </w:r>
      <w:proofErr w:type="spellEnd"/>
      <w:r w:rsidRPr="00581185">
        <w:rPr>
          <w:rFonts w:ascii="Calibri" w:hAnsi="Calibri" w:cs="Arial"/>
        </w:rPr>
        <w:t xml:space="preserve"> (and </w:t>
      </w:r>
      <w:proofErr w:type="spellStart"/>
      <w:r w:rsidRPr="00581185">
        <w:rPr>
          <w:rFonts w:ascii="Calibri" w:hAnsi="Calibri" w:cs="Arial"/>
        </w:rPr>
        <w:t>immunoglobin</w:t>
      </w:r>
      <w:proofErr w:type="spellEnd"/>
      <w:r w:rsidRPr="00581185">
        <w:rPr>
          <w:rFonts w:ascii="Calibri" w:hAnsi="Calibri" w:cs="Arial"/>
        </w:rPr>
        <w:t xml:space="preserve"> levels) has for many years been included in studies on immunology of parasite/host relationship.  The importance of serology lies in its diagnostic capacity. Routine diagnosis usually depends on direct identification of the parasite, but there is a number of infections where parasite stages are not excreted with </w:t>
      </w:r>
      <w:proofErr w:type="spellStart"/>
      <w:r w:rsidRPr="00581185">
        <w:rPr>
          <w:rFonts w:ascii="Calibri" w:hAnsi="Calibri" w:cs="Arial"/>
        </w:rPr>
        <w:t>faeces</w:t>
      </w:r>
      <w:proofErr w:type="spellEnd"/>
      <w:r w:rsidRPr="00581185">
        <w:rPr>
          <w:rFonts w:ascii="Calibri" w:hAnsi="Calibri" w:cs="Arial"/>
        </w:rPr>
        <w:t xml:space="preserve"> or urine or released to the blood stream, and therefore not directly identifiable by isolation and microscopy.  This applies to infections like </w:t>
      </w:r>
      <w:proofErr w:type="spellStart"/>
      <w:r w:rsidRPr="00581185">
        <w:rPr>
          <w:rFonts w:ascii="Calibri" w:hAnsi="Calibri" w:cs="Arial"/>
        </w:rPr>
        <w:t>trichinelosis</w:t>
      </w:r>
      <w:proofErr w:type="spellEnd"/>
      <w:r w:rsidRPr="00581185">
        <w:rPr>
          <w:rFonts w:ascii="Calibri" w:hAnsi="Calibri" w:cs="Arial"/>
        </w:rPr>
        <w:t xml:space="preserve">, </w:t>
      </w:r>
      <w:proofErr w:type="spellStart"/>
      <w:r w:rsidRPr="00581185">
        <w:rPr>
          <w:rFonts w:ascii="Calibri" w:hAnsi="Calibri" w:cs="Arial"/>
        </w:rPr>
        <w:t>hydatid</w:t>
      </w:r>
      <w:proofErr w:type="spellEnd"/>
      <w:r w:rsidRPr="00581185">
        <w:rPr>
          <w:rFonts w:ascii="Calibri" w:hAnsi="Calibri" w:cs="Arial"/>
        </w:rPr>
        <w:t xml:space="preserve"> disease, toxoplasmosis etc., where indirect </w:t>
      </w:r>
      <w:proofErr w:type="gramStart"/>
      <w:r w:rsidRPr="00581185">
        <w:rPr>
          <w:rFonts w:ascii="Calibri" w:hAnsi="Calibri" w:cs="Arial"/>
        </w:rPr>
        <w:t>method such as serology are</w:t>
      </w:r>
      <w:proofErr w:type="gramEnd"/>
      <w:r w:rsidRPr="00581185">
        <w:rPr>
          <w:rFonts w:ascii="Calibri" w:hAnsi="Calibri" w:cs="Arial"/>
        </w:rPr>
        <w:t xml:space="preserve"> needed.  Serology may be relevant in other infections because direct demonstration of the parasite may be tedious and time-consuming.  In addition, direct and indirect approached may be complementary.  Serology may, for instance, be applied during </w:t>
      </w:r>
      <w:proofErr w:type="spellStart"/>
      <w:r w:rsidRPr="00581185">
        <w:rPr>
          <w:rFonts w:ascii="Calibri" w:hAnsi="Calibri" w:cs="Arial"/>
        </w:rPr>
        <w:t>prepatent</w:t>
      </w:r>
      <w:proofErr w:type="spellEnd"/>
      <w:r w:rsidRPr="00581185">
        <w:rPr>
          <w:rFonts w:ascii="Calibri" w:hAnsi="Calibri" w:cs="Arial"/>
        </w:rPr>
        <w:t xml:space="preserve">, </w:t>
      </w:r>
      <w:proofErr w:type="spellStart"/>
      <w:r w:rsidRPr="00581185">
        <w:rPr>
          <w:rFonts w:ascii="Calibri" w:hAnsi="Calibri" w:cs="Arial"/>
        </w:rPr>
        <w:t>hypobiotic</w:t>
      </w:r>
      <w:proofErr w:type="spellEnd"/>
      <w:r w:rsidRPr="00581185">
        <w:rPr>
          <w:rFonts w:ascii="Calibri" w:hAnsi="Calibri" w:cs="Arial"/>
        </w:rPr>
        <w:t xml:space="preserve"> - or other non-reproductive phase of </w:t>
      </w:r>
      <w:proofErr w:type="spellStart"/>
      <w:r w:rsidRPr="00581185">
        <w:rPr>
          <w:rFonts w:ascii="Calibri" w:hAnsi="Calibri" w:cs="Arial"/>
        </w:rPr>
        <w:t>helminth</w:t>
      </w:r>
      <w:proofErr w:type="spellEnd"/>
      <w:r w:rsidRPr="00581185">
        <w:rPr>
          <w:rFonts w:ascii="Calibri" w:hAnsi="Calibri" w:cs="Arial"/>
        </w:rPr>
        <w:t xml:space="preserve"> infections. </w:t>
      </w:r>
      <w:proofErr w:type="spellStart"/>
      <w:r w:rsidRPr="00581185">
        <w:rPr>
          <w:rFonts w:ascii="Calibri" w:hAnsi="Calibri" w:cs="Arial"/>
        </w:rPr>
        <w:t>Serodiagnosis</w:t>
      </w:r>
      <w:proofErr w:type="spellEnd"/>
      <w:r w:rsidRPr="00581185">
        <w:rPr>
          <w:rFonts w:ascii="Calibri" w:hAnsi="Calibri" w:cs="Arial"/>
        </w:rPr>
        <w:t xml:space="preserve"> may also be helpful in many </w:t>
      </w:r>
      <w:proofErr w:type="spellStart"/>
      <w:r w:rsidRPr="00581185">
        <w:rPr>
          <w:rFonts w:ascii="Calibri" w:hAnsi="Calibri" w:cs="Arial"/>
        </w:rPr>
        <w:t>haemoprotozoan</w:t>
      </w:r>
      <w:proofErr w:type="spellEnd"/>
      <w:r w:rsidRPr="00581185">
        <w:rPr>
          <w:rFonts w:ascii="Calibri" w:hAnsi="Calibri" w:cs="Arial"/>
        </w:rPr>
        <w:t xml:space="preserve"> diseases where </w:t>
      </w:r>
      <w:proofErr w:type="spellStart"/>
      <w:r w:rsidRPr="00581185">
        <w:rPr>
          <w:rFonts w:ascii="Calibri" w:hAnsi="Calibri" w:cs="Arial"/>
        </w:rPr>
        <w:t>parasitaemia</w:t>
      </w:r>
      <w:proofErr w:type="spellEnd"/>
      <w:r w:rsidRPr="00581185">
        <w:rPr>
          <w:rFonts w:ascii="Calibri" w:hAnsi="Calibri" w:cs="Arial"/>
        </w:rPr>
        <w:t xml:space="preserve"> is restricted to certain phases of the infection.  </w:t>
      </w:r>
    </w:p>
    <w:p w:rsidR="004A1841" w:rsidRPr="00581185" w:rsidRDefault="004A1841" w:rsidP="004A1841">
      <w:pPr>
        <w:rPr>
          <w:rFonts w:ascii="Calibri" w:hAnsi="Calibri" w:cs="Arial"/>
        </w:rPr>
      </w:pPr>
      <w:r w:rsidRPr="00581185">
        <w:rPr>
          <w:rFonts w:ascii="Calibri" w:hAnsi="Calibri" w:cs="Arial"/>
        </w:rPr>
        <w:tab/>
        <w:t xml:space="preserve">The qualification of a serological method in animal </w:t>
      </w:r>
      <w:proofErr w:type="spellStart"/>
      <w:r w:rsidRPr="00581185">
        <w:rPr>
          <w:rFonts w:ascii="Calibri" w:hAnsi="Calibri" w:cs="Arial"/>
        </w:rPr>
        <w:t>parasitology</w:t>
      </w:r>
      <w:proofErr w:type="spellEnd"/>
      <w:r w:rsidRPr="00581185">
        <w:rPr>
          <w:rFonts w:ascii="Calibri" w:hAnsi="Calibri" w:cs="Arial"/>
        </w:rPr>
        <w:t xml:space="preserve"> is determined by its degree of sensitivity, specificity and reproducibility, weighed against cost and capacity for routine applications. Methods in use include the Complement Fixation Test (CFT), the Indirect </w:t>
      </w:r>
      <w:proofErr w:type="spellStart"/>
      <w:r w:rsidRPr="00581185">
        <w:rPr>
          <w:rFonts w:ascii="Calibri" w:hAnsi="Calibri" w:cs="Arial"/>
        </w:rPr>
        <w:t>Haemagglutination</w:t>
      </w:r>
      <w:proofErr w:type="spellEnd"/>
      <w:r w:rsidRPr="00581185">
        <w:rPr>
          <w:rFonts w:ascii="Calibri" w:hAnsi="Calibri" w:cs="Arial"/>
        </w:rPr>
        <w:t xml:space="preserve"> Test (IHT), Indirect </w:t>
      </w:r>
      <w:proofErr w:type="spellStart"/>
      <w:r w:rsidRPr="00581185">
        <w:rPr>
          <w:rFonts w:ascii="Calibri" w:hAnsi="Calibri" w:cs="Arial"/>
        </w:rPr>
        <w:t>Flourescent</w:t>
      </w:r>
      <w:proofErr w:type="spellEnd"/>
      <w:r w:rsidRPr="00581185">
        <w:rPr>
          <w:rFonts w:ascii="Calibri" w:hAnsi="Calibri" w:cs="Arial"/>
        </w:rPr>
        <w:t xml:space="preserve"> antibody Test (IFT) and the Enzyme Linked </w:t>
      </w:r>
      <w:proofErr w:type="spellStart"/>
      <w:r w:rsidRPr="00581185">
        <w:rPr>
          <w:rFonts w:ascii="Calibri" w:hAnsi="Calibri" w:cs="Arial"/>
        </w:rPr>
        <w:t>Immunosorbent</w:t>
      </w:r>
      <w:proofErr w:type="spellEnd"/>
      <w:r w:rsidRPr="00581185">
        <w:rPr>
          <w:rFonts w:ascii="Calibri" w:hAnsi="Calibri" w:cs="Arial"/>
        </w:rPr>
        <w:t xml:space="preserve"> Assay (ELISA). Whatever the test may be, it’s major limitation seems to be specificity and to a lesser extent sensitivity. Parasite antigens are very complex mixtures and no serological test can be more specific than the antigen used.</w:t>
      </w:r>
    </w:p>
    <w:p w:rsidR="004A1841" w:rsidRPr="00581185" w:rsidRDefault="004A1841" w:rsidP="004A1841">
      <w:pPr>
        <w:spacing w:line="360" w:lineRule="auto"/>
        <w:rPr>
          <w:rFonts w:ascii="Calibri" w:hAnsi="Calibri" w:cs="Arial"/>
          <w:b/>
          <w:i/>
        </w:rPr>
      </w:pPr>
      <w:r w:rsidRPr="00581185">
        <w:rPr>
          <w:rFonts w:ascii="Calibri" w:hAnsi="Calibri" w:cs="Arial"/>
          <w:b/>
          <w:i/>
        </w:rPr>
        <w:t>Examination of the Body</w:t>
      </w:r>
    </w:p>
    <w:p w:rsidR="004A1841" w:rsidRPr="00581185" w:rsidRDefault="004A1841" w:rsidP="004A1841">
      <w:pPr>
        <w:rPr>
          <w:rFonts w:ascii="Calibri" w:hAnsi="Calibri" w:cs="Arial"/>
        </w:rPr>
      </w:pPr>
      <w:r w:rsidRPr="00581185">
        <w:rPr>
          <w:rFonts w:ascii="Calibri" w:hAnsi="Calibri" w:cs="Arial"/>
        </w:rPr>
        <w:tab/>
        <w:t xml:space="preserve">The body is searched for external parasites or their eggs (bots, </w:t>
      </w:r>
      <w:proofErr w:type="spellStart"/>
      <w:r w:rsidRPr="00581185">
        <w:rPr>
          <w:rFonts w:ascii="Calibri" w:hAnsi="Calibri" w:cs="Arial"/>
        </w:rPr>
        <w:t>oxyurids</w:t>
      </w:r>
      <w:proofErr w:type="spellEnd"/>
      <w:r w:rsidRPr="00581185">
        <w:rPr>
          <w:rFonts w:ascii="Calibri" w:hAnsi="Calibri" w:cs="Arial"/>
        </w:rPr>
        <w:t xml:space="preserve">), not only the surface but also in the ears and in the </w:t>
      </w:r>
      <w:proofErr w:type="spellStart"/>
      <w:r w:rsidRPr="00581185">
        <w:rPr>
          <w:rFonts w:ascii="Calibri" w:hAnsi="Calibri" w:cs="Arial"/>
        </w:rPr>
        <w:t>conjunctival</w:t>
      </w:r>
      <w:proofErr w:type="spellEnd"/>
      <w:r w:rsidRPr="00581185">
        <w:rPr>
          <w:rFonts w:ascii="Calibri" w:hAnsi="Calibri" w:cs="Arial"/>
        </w:rPr>
        <w:t xml:space="preserve"> sac (eye worm), and the skin should be palpated to determine the presence of subcutaneous larvae. If mange like lesions are present, the hair round the affected area should be clipped and scrapings made with a scalpel, the blade being held at such angle that the material scraped away falls into a piece of card or paper or a microscope slide held underneath.  A little oil on the blade used will cause the material to adhere </w:t>
      </w:r>
      <w:proofErr w:type="spellStart"/>
      <w:r w:rsidRPr="00581185">
        <w:rPr>
          <w:rFonts w:ascii="Calibri" w:hAnsi="Calibri" w:cs="Arial"/>
        </w:rPr>
        <w:t>tot he</w:t>
      </w:r>
      <w:proofErr w:type="spellEnd"/>
      <w:r w:rsidRPr="00581185">
        <w:rPr>
          <w:rFonts w:ascii="Calibri" w:hAnsi="Calibri" w:cs="Arial"/>
        </w:rPr>
        <w:t xml:space="preserve"> blade, so that it is not lost. Scraping should continue until suspected.  The lesion should then be dressed and the material examine for the presence of mites or of fragments of them.  Some material may be </w:t>
      </w:r>
      <w:proofErr w:type="gramStart"/>
      <w:r w:rsidRPr="00581185">
        <w:rPr>
          <w:rFonts w:ascii="Calibri" w:hAnsi="Calibri" w:cs="Arial"/>
        </w:rPr>
        <w:t>examine</w:t>
      </w:r>
      <w:proofErr w:type="gramEnd"/>
      <w:r w:rsidRPr="00581185">
        <w:rPr>
          <w:rFonts w:ascii="Calibri" w:hAnsi="Calibri" w:cs="Arial"/>
        </w:rPr>
        <w:t xml:space="preserve"> directly, either in water or saline or in light oil, e.g. clove oil.  It is too dense for direct </w:t>
      </w:r>
      <w:proofErr w:type="gramStart"/>
      <w:r w:rsidRPr="00581185">
        <w:rPr>
          <w:rFonts w:ascii="Calibri" w:hAnsi="Calibri" w:cs="Arial"/>
        </w:rPr>
        <w:t>examination,</w:t>
      </w:r>
      <w:proofErr w:type="gramEnd"/>
      <w:r w:rsidRPr="00581185">
        <w:rPr>
          <w:rFonts w:ascii="Calibri" w:hAnsi="Calibri" w:cs="Arial"/>
        </w:rPr>
        <w:t xml:space="preserve"> it should be brought just to the boil in 10% caustic soda or caustic potash to break it up. It may then be examined in the hydroxide used, but it is better to centrifuge it lightly and examine the sediment.  It may be possible to find mites in the external auditory canal by rotating a cotton-wood swab in this canal.  A little oil on the swab will help to capture the mites.  Examination with an illuminated </w:t>
      </w:r>
      <w:proofErr w:type="spellStart"/>
      <w:r w:rsidRPr="00581185">
        <w:rPr>
          <w:rFonts w:ascii="Calibri" w:hAnsi="Calibri" w:cs="Arial"/>
        </w:rPr>
        <w:t>auriscope</w:t>
      </w:r>
      <w:proofErr w:type="spellEnd"/>
      <w:r w:rsidRPr="00581185">
        <w:rPr>
          <w:rFonts w:ascii="Calibri" w:hAnsi="Calibri" w:cs="Arial"/>
        </w:rPr>
        <w:t xml:space="preserve"> may be useful.   </w:t>
      </w:r>
    </w:p>
    <w:p w:rsidR="004A1841" w:rsidRPr="00581185" w:rsidRDefault="004A1841" w:rsidP="004A1841">
      <w:pPr>
        <w:rPr>
          <w:rFonts w:ascii="Calibri" w:hAnsi="Calibri" w:cs="Arial"/>
        </w:rPr>
      </w:pPr>
      <w:r w:rsidRPr="00581185">
        <w:rPr>
          <w:rFonts w:ascii="Calibri" w:hAnsi="Calibri" w:cs="Arial"/>
        </w:rPr>
        <w:t xml:space="preserve">     </w:t>
      </w:r>
    </w:p>
    <w:p w:rsidR="004A1841" w:rsidRPr="00581185" w:rsidRDefault="004A1841" w:rsidP="004A1841">
      <w:pPr>
        <w:spacing w:line="360" w:lineRule="auto"/>
        <w:rPr>
          <w:rFonts w:ascii="Calibri" w:hAnsi="Calibri" w:cs="Arial"/>
          <w:b/>
          <w:i/>
        </w:rPr>
      </w:pPr>
      <w:r w:rsidRPr="00581185">
        <w:rPr>
          <w:rFonts w:ascii="Calibri" w:hAnsi="Calibri" w:cs="Arial"/>
          <w:b/>
          <w:i/>
        </w:rPr>
        <w:t>Examination of Excretions</w:t>
      </w:r>
    </w:p>
    <w:p w:rsidR="004A1841" w:rsidRPr="00581185" w:rsidRDefault="004A1841" w:rsidP="004A1841">
      <w:pPr>
        <w:rPr>
          <w:rFonts w:ascii="Calibri" w:hAnsi="Calibri" w:cs="Arial"/>
        </w:rPr>
      </w:pPr>
      <w:r w:rsidRPr="00581185">
        <w:rPr>
          <w:rFonts w:ascii="Calibri" w:hAnsi="Calibri" w:cs="Arial"/>
        </w:rPr>
        <w:tab/>
        <w:t xml:space="preserve">Excretions of the body may contain parasite eggs or larvae.  The nasal discharge and the sputum may, therefore, aid in the diagnosis of parasites in the air-passages, the vomit may bear evidence of parasites in the stomach, and the urine may contain eggs which can be concentrated by centrifuging. The </w:t>
      </w:r>
      <w:proofErr w:type="spellStart"/>
      <w:r w:rsidRPr="00581185">
        <w:rPr>
          <w:rFonts w:ascii="Calibri" w:hAnsi="Calibri" w:cs="Arial"/>
        </w:rPr>
        <w:t>faeces</w:t>
      </w:r>
      <w:proofErr w:type="spellEnd"/>
      <w:r w:rsidRPr="00581185">
        <w:rPr>
          <w:rFonts w:ascii="Calibri" w:hAnsi="Calibri" w:cs="Arial"/>
        </w:rPr>
        <w:t xml:space="preserve"> are by far the most important, as eggs or larvae of gastro-intestinal parasites and may others leave the body in the </w:t>
      </w:r>
      <w:proofErr w:type="spellStart"/>
      <w:r w:rsidRPr="00581185">
        <w:rPr>
          <w:rFonts w:ascii="Calibri" w:hAnsi="Calibri" w:cs="Arial"/>
        </w:rPr>
        <w:t>faeces</w:t>
      </w:r>
      <w:proofErr w:type="spellEnd"/>
      <w:r w:rsidRPr="00581185">
        <w:rPr>
          <w:rFonts w:ascii="Calibri" w:hAnsi="Calibri" w:cs="Arial"/>
        </w:rPr>
        <w:t xml:space="preserve">.  It should be remembered, however, that no eggs may be found if the worms are still immature of it only male are present. </w:t>
      </w:r>
    </w:p>
    <w:p w:rsidR="004A1841" w:rsidRPr="00581185" w:rsidRDefault="004A1841" w:rsidP="004A1841">
      <w:pPr>
        <w:rPr>
          <w:rFonts w:ascii="Calibri" w:hAnsi="Calibri" w:cs="Arial"/>
        </w:rPr>
      </w:pPr>
    </w:p>
    <w:p w:rsidR="004A1841" w:rsidRPr="00581185" w:rsidRDefault="004A1841" w:rsidP="004A1841">
      <w:pPr>
        <w:spacing w:line="360" w:lineRule="auto"/>
        <w:rPr>
          <w:rFonts w:ascii="Calibri" w:hAnsi="Calibri" w:cs="Arial"/>
          <w:b/>
          <w:i/>
        </w:rPr>
      </w:pPr>
      <w:proofErr w:type="spellStart"/>
      <w:r w:rsidRPr="00581185">
        <w:rPr>
          <w:rFonts w:ascii="Calibri" w:hAnsi="Calibri" w:cs="Arial"/>
          <w:b/>
          <w:i/>
        </w:rPr>
        <w:t>Faeces</w:t>
      </w:r>
      <w:proofErr w:type="spellEnd"/>
    </w:p>
    <w:p w:rsidR="004A1841" w:rsidRPr="00581185" w:rsidRDefault="004A1841" w:rsidP="004A1841">
      <w:pPr>
        <w:rPr>
          <w:rFonts w:ascii="Calibri" w:hAnsi="Calibri" w:cs="Arial"/>
        </w:rPr>
      </w:pPr>
      <w:r w:rsidRPr="00581185">
        <w:rPr>
          <w:rFonts w:ascii="Calibri" w:hAnsi="Calibri" w:cs="Arial"/>
        </w:rPr>
        <w:lastRenderedPageBreak/>
        <w:tab/>
      </w:r>
      <w:proofErr w:type="spellStart"/>
      <w:r w:rsidRPr="00581185">
        <w:rPr>
          <w:rFonts w:ascii="Calibri" w:hAnsi="Calibri" w:cs="Arial"/>
        </w:rPr>
        <w:t>Faeces</w:t>
      </w:r>
      <w:proofErr w:type="spellEnd"/>
      <w:r w:rsidRPr="00581185">
        <w:rPr>
          <w:rFonts w:ascii="Calibri" w:hAnsi="Calibri" w:cs="Arial"/>
        </w:rPr>
        <w:t xml:space="preserve"> are examined in the first place for adult parasites, larval stages insect (e.g. bots) or segments of tapeworm. If a tapeworm infection is suspected, a purgative may be given to cause the expulsion of segments in case they are not readily found.</w:t>
      </w:r>
    </w:p>
    <w:p w:rsidR="004A1841" w:rsidRPr="00581185" w:rsidRDefault="004A1841" w:rsidP="004A1841">
      <w:pPr>
        <w:rPr>
          <w:rFonts w:ascii="Calibri" w:hAnsi="Calibri" w:cs="Arial"/>
        </w:rPr>
      </w:pPr>
      <w:r w:rsidRPr="00581185">
        <w:rPr>
          <w:rFonts w:ascii="Calibri" w:hAnsi="Calibri" w:cs="Arial"/>
        </w:rPr>
        <w:tab/>
        <w:t xml:space="preserve">Birds that have </w:t>
      </w:r>
      <w:proofErr w:type="spellStart"/>
      <w:r w:rsidRPr="00581185">
        <w:rPr>
          <w:rFonts w:ascii="Calibri" w:hAnsi="Calibri" w:cs="Arial"/>
        </w:rPr>
        <w:t>caeca</w:t>
      </w:r>
      <w:proofErr w:type="spellEnd"/>
      <w:r w:rsidRPr="00581185">
        <w:rPr>
          <w:rFonts w:ascii="Calibri" w:hAnsi="Calibri" w:cs="Arial"/>
        </w:rPr>
        <w:t xml:space="preserve">, as the domestic fowl for example pass two kinds of </w:t>
      </w:r>
      <w:proofErr w:type="spellStart"/>
      <w:r w:rsidRPr="00581185">
        <w:rPr>
          <w:rFonts w:ascii="Calibri" w:hAnsi="Calibri" w:cs="Arial"/>
        </w:rPr>
        <w:t>faeces</w:t>
      </w:r>
      <w:proofErr w:type="spellEnd"/>
      <w:r w:rsidRPr="00581185">
        <w:rPr>
          <w:rFonts w:ascii="Calibri" w:hAnsi="Calibri" w:cs="Arial"/>
        </w:rPr>
        <w:t xml:space="preserve">, those from the small intestine being relatively coarse and loose with particles of varying </w:t>
      </w:r>
      <w:proofErr w:type="spellStart"/>
      <w:r w:rsidRPr="00581185">
        <w:rPr>
          <w:rFonts w:ascii="Calibri" w:hAnsi="Calibri" w:cs="Arial"/>
        </w:rPr>
        <w:t>colour</w:t>
      </w:r>
      <w:proofErr w:type="spellEnd"/>
      <w:r w:rsidRPr="00581185">
        <w:rPr>
          <w:rFonts w:ascii="Calibri" w:hAnsi="Calibri" w:cs="Arial"/>
        </w:rPr>
        <w:t xml:space="preserve">, while those from the </w:t>
      </w:r>
      <w:proofErr w:type="spellStart"/>
      <w:r w:rsidRPr="00581185">
        <w:rPr>
          <w:rFonts w:ascii="Calibri" w:hAnsi="Calibri" w:cs="Arial"/>
        </w:rPr>
        <w:t>caeca</w:t>
      </w:r>
      <w:proofErr w:type="spellEnd"/>
      <w:r w:rsidRPr="00581185">
        <w:rPr>
          <w:rFonts w:ascii="Calibri" w:hAnsi="Calibri" w:cs="Arial"/>
        </w:rPr>
        <w:t xml:space="preserve"> are of a fine, pasty nature with a homogenous brown or brownish-green </w:t>
      </w:r>
      <w:proofErr w:type="spellStart"/>
      <w:r w:rsidRPr="00581185">
        <w:rPr>
          <w:rFonts w:ascii="Calibri" w:hAnsi="Calibri" w:cs="Arial"/>
        </w:rPr>
        <w:t>colour</w:t>
      </w:r>
      <w:proofErr w:type="spellEnd"/>
      <w:r w:rsidRPr="00581185">
        <w:rPr>
          <w:rFonts w:ascii="Calibri" w:hAnsi="Calibri" w:cs="Arial"/>
        </w:rPr>
        <w:t xml:space="preserve">. The eggs of small intestine worms will be found in both types of </w:t>
      </w:r>
      <w:proofErr w:type="spellStart"/>
      <w:r w:rsidRPr="00581185">
        <w:rPr>
          <w:rFonts w:ascii="Calibri" w:hAnsi="Calibri" w:cs="Arial"/>
        </w:rPr>
        <w:t>faeces</w:t>
      </w:r>
      <w:proofErr w:type="spellEnd"/>
      <w:r w:rsidRPr="00581185">
        <w:rPr>
          <w:rFonts w:ascii="Calibri" w:hAnsi="Calibri" w:cs="Arial"/>
        </w:rPr>
        <w:t xml:space="preserve">, while those of </w:t>
      </w:r>
      <w:proofErr w:type="spellStart"/>
      <w:r w:rsidRPr="00581185">
        <w:rPr>
          <w:rFonts w:ascii="Calibri" w:hAnsi="Calibri" w:cs="Arial"/>
        </w:rPr>
        <w:t>caecal</w:t>
      </w:r>
      <w:proofErr w:type="spellEnd"/>
      <w:r w:rsidRPr="00581185">
        <w:rPr>
          <w:rFonts w:ascii="Calibri" w:hAnsi="Calibri" w:cs="Arial"/>
        </w:rPr>
        <w:t xml:space="preserve"> worms are found only in the </w:t>
      </w:r>
      <w:proofErr w:type="spellStart"/>
      <w:r w:rsidRPr="00581185">
        <w:rPr>
          <w:rFonts w:ascii="Calibri" w:hAnsi="Calibri" w:cs="Arial"/>
        </w:rPr>
        <w:t>caecal</w:t>
      </w:r>
      <w:proofErr w:type="spellEnd"/>
      <w:r w:rsidRPr="00581185">
        <w:rPr>
          <w:rFonts w:ascii="Calibri" w:hAnsi="Calibri" w:cs="Arial"/>
        </w:rPr>
        <w:t xml:space="preserve"> </w:t>
      </w:r>
      <w:proofErr w:type="spellStart"/>
      <w:r w:rsidRPr="00581185">
        <w:rPr>
          <w:rFonts w:ascii="Calibri" w:hAnsi="Calibri" w:cs="Arial"/>
        </w:rPr>
        <w:t>faeces</w:t>
      </w:r>
      <w:proofErr w:type="spellEnd"/>
      <w:r w:rsidRPr="00581185">
        <w:rPr>
          <w:rFonts w:ascii="Calibri" w:hAnsi="Calibri" w:cs="Arial"/>
        </w:rPr>
        <w:t>.</w:t>
      </w:r>
    </w:p>
    <w:p w:rsidR="004A1841" w:rsidRPr="00581185" w:rsidRDefault="004A1841" w:rsidP="004A1841">
      <w:pPr>
        <w:rPr>
          <w:rFonts w:ascii="Calibri" w:hAnsi="Calibri" w:cs="Arial"/>
        </w:rPr>
      </w:pPr>
    </w:p>
    <w:p w:rsidR="004A1841" w:rsidRPr="00581185" w:rsidRDefault="004A1841" w:rsidP="004A1841">
      <w:pPr>
        <w:spacing w:line="360" w:lineRule="auto"/>
        <w:rPr>
          <w:rFonts w:ascii="Calibri" w:hAnsi="Calibri" w:cs="Arial"/>
          <w:b/>
          <w:i/>
        </w:rPr>
      </w:pPr>
      <w:r w:rsidRPr="00581185">
        <w:rPr>
          <w:rFonts w:ascii="Calibri" w:hAnsi="Calibri" w:cs="Arial"/>
          <w:b/>
          <w:i/>
        </w:rPr>
        <w:t>Blood Examination of Larvae</w:t>
      </w:r>
    </w:p>
    <w:p w:rsidR="004A1841" w:rsidRPr="00581185" w:rsidRDefault="004A1841" w:rsidP="004A1841">
      <w:pPr>
        <w:rPr>
          <w:rFonts w:ascii="Calibri" w:hAnsi="Calibri" w:cs="Arial"/>
        </w:rPr>
      </w:pPr>
      <w:r w:rsidRPr="00581185">
        <w:rPr>
          <w:rFonts w:ascii="Calibri" w:hAnsi="Calibri" w:cs="Arial"/>
        </w:rPr>
        <w:tab/>
        <w:t xml:space="preserve">The </w:t>
      </w:r>
      <w:proofErr w:type="spellStart"/>
      <w:r w:rsidRPr="00581185">
        <w:rPr>
          <w:rFonts w:ascii="Calibri" w:hAnsi="Calibri" w:cs="Arial"/>
        </w:rPr>
        <w:t>microfilariae</w:t>
      </w:r>
      <w:proofErr w:type="spellEnd"/>
      <w:r w:rsidRPr="00581185">
        <w:rPr>
          <w:rFonts w:ascii="Calibri" w:hAnsi="Calibri" w:cs="Arial"/>
        </w:rPr>
        <w:t xml:space="preserve"> of most filarial worms are found in the blood and the diagnosis of </w:t>
      </w:r>
      <w:proofErr w:type="spellStart"/>
      <w:r w:rsidRPr="00581185">
        <w:rPr>
          <w:rFonts w:ascii="Calibri" w:hAnsi="Calibri" w:cs="Arial"/>
        </w:rPr>
        <w:t>filariasis</w:t>
      </w:r>
      <w:proofErr w:type="spellEnd"/>
      <w:r w:rsidRPr="00581185">
        <w:rPr>
          <w:rFonts w:ascii="Calibri" w:hAnsi="Calibri" w:cs="Arial"/>
        </w:rPr>
        <w:t xml:space="preserve"> is made by finding them in blood examination. </w:t>
      </w:r>
    </w:p>
    <w:p w:rsidR="004A1841" w:rsidRPr="00581185" w:rsidRDefault="004A1841" w:rsidP="004A1841">
      <w:pPr>
        <w:numPr>
          <w:ilvl w:val="0"/>
          <w:numId w:val="7"/>
        </w:numPr>
        <w:rPr>
          <w:rFonts w:ascii="Calibri" w:hAnsi="Calibri" w:cs="Arial"/>
        </w:rPr>
      </w:pPr>
      <w:r w:rsidRPr="00581185">
        <w:rPr>
          <w:rFonts w:ascii="Calibri" w:hAnsi="Calibri" w:cs="Arial"/>
        </w:rPr>
        <w:t xml:space="preserve">A drop of fresh blood is placed on a slide, covered with a cover-slip and examined immediately.  The </w:t>
      </w:r>
      <w:proofErr w:type="spellStart"/>
      <w:r w:rsidRPr="00581185">
        <w:rPr>
          <w:rFonts w:ascii="Calibri" w:hAnsi="Calibri" w:cs="Arial"/>
        </w:rPr>
        <w:t>microfilariae</w:t>
      </w:r>
      <w:proofErr w:type="spellEnd"/>
      <w:r w:rsidRPr="00581185">
        <w:rPr>
          <w:rFonts w:ascii="Calibri" w:hAnsi="Calibri" w:cs="Arial"/>
        </w:rPr>
        <w:t xml:space="preserve"> will be seen moving about.  This method can be carried out as a preliminary, but is not suitable for a specific identification.          </w:t>
      </w:r>
    </w:p>
    <w:p w:rsidR="004A1841" w:rsidRPr="00581185" w:rsidRDefault="004A1841" w:rsidP="004A1841">
      <w:pPr>
        <w:rPr>
          <w:rFonts w:ascii="Calibri" w:hAnsi="Calibri" w:cs="Arial"/>
        </w:rPr>
      </w:pPr>
    </w:p>
    <w:p w:rsidR="004A1841" w:rsidRPr="00581185" w:rsidRDefault="004A1841" w:rsidP="004A1841">
      <w:pPr>
        <w:numPr>
          <w:ilvl w:val="0"/>
          <w:numId w:val="7"/>
        </w:numPr>
        <w:rPr>
          <w:rFonts w:ascii="Calibri" w:hAnsi="Calibri" w:cs="Arial"/>
        </w:rPr>
      </w:pPr>
      <w:r w:rsidRPr="00581185">
        <w:rPr>
          <w:rFonts w:ascii="Calibri" w:hAnsi="Calibri" w:cs="Arial"/>
        </w:rPr>
        <w:t xml:space="preserve">If the larvae are abundant, a thin smear can be made; if they </w:t>
      </w:r>
    </w:p>
    <w:p w:rsidR="004A1841" w:rsidRPr="00581185" w:rsidRDefault="004A1841" w:rsidP="004A1841">
      <w:pPr>
        <w:ind w:left="1440"/>
        <w:rPr>
          <w:rFonts w:ascii="Calibri" w:hAnsi="Calibri" w:cs="Arial"/>
        </w:rPr>
      </w:pPr>
      <w:proofErr w:type="gramStart"/>
      <w:r w:rsidRPr="00581185">
        <w:rPr>
          <w:rFonts w:ascii="Calibri" w:hAnsi="Calibri" w:cs="Arial"/>
        </w:rPr>
        <w:t>are</w:t>
      </w:r>
      <w:proofErr w:type="gramEnd"/>
      <w:r w:rsidRPr="00581185">
        <w:rPr>
          <w:rFonts w:ascii="Calibri" w:hAnsi="Calibri" w:cs="Arial"/>
        </w:rPr>
        <w:t xml:space="preserve"> rare; a thick film is made and this gives better results in the majority of cases. The films are completely air-dried as quickly as possible and the thick film is them placed into vessels of distilled water in a slanting position and facing downwards, until it has been completely </w:t>
      </w:r>
      <w:proofErr w:type="spellStart"/>
      <w:r w:rsidRPr="00581185">
        <w:rPr>
          <w:rFonts w:ascii="Calibri" w:hAnsi="Calibri" w:cs="Arial"/>
        </w:rPr>
        <w:t>dehaemoglobinished</w:t>
      </w:r>
      <w:proofErr w:type="spellEnd"/>
      <w:r w:rsidRPr="00581185">
        <w:rPr>
          <w:rFonts w:ascii="Calibri" w:hAnsi="Calibri" w:cs="Arial"/>
        </w:rPr>
        <w:t>. It is then air-dried again, fixed in methyl alcohol for ten minutes and then stained.</w:t>
      </w:r>
    </w:p>
    <w:p w:rsidR="004A1841" w:rsidRPr="00581185" w:rsidRDefault="004A1841" w:rsidP="004A1841">
      <w:pPr>
        <w:rPr>
          <w:rFonts w:ascii="Calibri" w:hAnsi="Calibri" w:cs="Arial"/>
        </w:rPr>
      </w:pPr>
    </w:p>
    <w:p w:rsidR="004A1841" w:rsidRPr="00581185" w:rsidRDefault="004A1841" w:rsidP="004A1841">
      <w:pPr>
        <w:numPr>
          <w:ilvl w:val="0"/>
          <w:numId w:val="7"/>
        </w:numPr>
        <w:rPr>
          <w:rFonts w:ascii="Calibri" w:hAnsi="Calibri" w:cs="Arial"/>
        </w:rPr>
      </w:pPr>
      <w:r w:rsidRPr="00581185">
        <w:rPr>
          <w:rFonts w:ascii="Calibri" w:hAnsi="Calibri" w:cs="Arial"/>
        </w:rPr>
        <w:t xml:space="preserve">When the </w:t>
      </w:r>
      <w:proofErr w:type="spellStart"/>
      <w:r w:rsidRPr="00581185">
        <w:rPr>
          <w:rFonts w:ascii="Calibri" w:hAnsi="Calibri" w:cs="Arial"/>
        </w:rPr>
        <w:t>microfilariae</w:t>
      </w:r>
      <w:proofErr w:type="spellEnd"/>
      <w:r w:rsidRPr="00581185">
        <w:rPr>
          <w:rFonts w:ascii="Calibri" w:hAnsi="Calibri" w:cs="Arial"/>
        </w:rPr>
        <w:t xml:space="preserve"> are rare concentration techniques such </w:t>
      </w:r>
    </w:p>
    <w:p w:rsidR="004A1841" w:rsidRPr="00581185" w:rsidRDefault="004A1841" w:rsidP="004A1841">
      <w:pPr>
        <w:ind w:left="720" w:firstLine="720"/>
        <w:rPr>
          <w:rFonts w:ascii="Calibri" w:hAnsi="Calibri" w:cs="Arial"/>
        </w:rPr>
      </w:pPr>
      <w:proofErr w:type="gramStart"/>
      <w:r w:rsidRPr="00581185">
        <w:rPr>
          <w:rFonts w:ascii="Calibri" w:hAnsi="Calibri" w:cs="Arial"/>
        </w:rPr>
        <w:t>as</w:t>
      </w:r>
      <w:proofErr w:type="gramEnd"/>
      <w:r w:rsidRPr="00581185">
        <w:rPr>
          <w:rFonts w:ascii="Calibri" w:hAnsi="Calibri" w:cs="Arial"/>
        </w:rPr>
        <w:t xml:space="preserve"> the knot technique are applicable.</w:t>
      </w:r>
    </w:p>
    <w:p w:rsidR="004A1841" w:rsidRPr="00581185" w:rsidRDefault="004A1841" w:rsidP="004A1841">
      <w:pPr>
        <w:rPr>
          <w:rFonts w:ascii="Calibri" w:hAnsi="Calibri" w:cs="Arial"/>
        </w:rPr>
      </w:pPr>
    </w:p>
    <w:p w:rsidR="004A1841" w:rsidRPr="00581185" w:rsidRDefault="004A1841" w:rsidP="004A1841">
      <w:pPr>
        <w:spacing w:line="360" w:lineRule="auto"/>
        <w:rPr>
          <w:rFonts w:ascii="Calibri" w:hAnsi="Calibri" w:cs="Arial"/>
          <w:b/>
          <w:i/>
        </w:rPr>
      </w:pPr>
    </w:p>
    <w:p w:rsidR="004A1841" w:rsidRDefault="004A1841" w:rsidP="004A1841">
      <w:pPr>
        <w:spacing w:line="360" w:lineRule="auto"/>
        <w:rPr>
          <w:rFonts w:ascii="Calibri" w:hAnsi="Calibri" w:cs="Arial"/>
          <w:b/>
          <w:i/>
        </w:rPr>
      </w:pPr>
    </w:p>
    <w:p w:rsidR="004A1841" w:rsidRPr="00581185" w:rsidRDefault="004A1841" w:rsidP="004A1841">
      <w:pPr>
        <w:spacing w:line="360" w:lineRule="auto"/>
        <w:rPr>
          <w:rFonts w:ascii="Calibri" w:hAnsi="Calibri" w:cs="Arial"/>
          <w:b/>
          <w:i/>
        </w:rPr>
      </w:pPr>
    </w:p>
    <w:p w:rsidR="004A1841" w:rsidRPr="00581185" w:rsidRDefault="004A1841" w:rsidP="004A1841">
      <w:pPr>
        <w:spacing w:line="360" w:lineRule="auto"/>
        <w:rPr>
          <w:rFonts w:ascii="Calibri" w:hAnsi="Calibri" w:cs="Arial"/>
          <w:b/>
          <w:i/>
        </w:rPr>
      </w:pPr>
      <w:r w:rsidRPr="00581185">
        <w:rPr>
          <w:rFonts w:ascii="Calibri" w:hAnsi="Calibri" w:cs="Arial"/>
          <w:b/>
          <w:i/>
        </w:rPr>
        <w:t>DIAGNOSTIC METHODS IN PROTOZOLOGY</w:t>
      </w:r>
    </w:p>
    <w:p w:rsidR="004A1841" w:rsidRPr="00581185" w:rsidRDefault="004A1841" w:rsidP="004A1841">
      <w:pPr>
        <w:spacing w:line="360" w:lineRule="auto"/>
        <w:rPr>
          <w:rFonts w:ascii="Calibri" w:hAnsi="Calibri" w:cs="Arial"/>
          <w:b/>
          <w:i/>
        </w:rPr>
      </w:pPr>
      <w:proofErr w:type="spellStart"/>
      <w:r w:rsidRPr="00581185">
        <w:rPr>
          <w:rFonts w:ascii="Calibri" w:hAnsi="Calibri" w:cs="Arial"/>
          <w:b/>
          <w:i/>
        </w:rPr>
        <w:t>Faeces</w:t>
      </w:r>
      <w:proofErr w:type="spellEnd"/>
      <w:r w:rsidRPr="00581185">
        <w:rPr>
          <w:rFonts w:ascii="Calibri" w:hAnsi="Calibri" w:cs="Arial"/>
          <w:b/>
          <w:i/>
        </w:rPr>
        <w:t xml:space="preserve"> or Intestinal Contents</w:t>
      </w:r>
    </w:p>
    <w:p w:rsidR="004A1841" w:rsidRPr="00581185" w:rsidRDefault="004A1841" w:rsidP="004A1841">
      <w:pPr>
        <w:rPr>
          <w:rFonts w:ascii="Calibri" w:hAnsi="Calibri" w:cs="Arial"/>
        </w:rPr>
      </w:pPr>
      <w:r w:rsidRPr="00581185">
        <w:rPr>
          <w:rFonts w:ascii="Calibri" w:hAnsi="Calibri" w:cs="Arial"/>
        </w:rPr>
        <w:tab/>
        <w:t xml:space="preserve">Where motile organisms are to be searched for (e.g. </w:t>
      </w:r>
      <w:proofErr w:type="spellStart"/>
      <w:r w:rsidRPr="00581185">
        <w:rPr>
          <w:rFonts w:ascii="Calibri" w:hAnsi="Calibri" w:cs="Arial"/>
        </w:rPr>
        <w:t>Hexamita</w:t>
      </w:r>
      <w:proofErr w:type="spellEnd"/>
      <w:r w:rsidRPr="00581185">
        <w:rPr>
          <w:rFonts w:ascii="Calibri" w:hAnsi="Calibri" w:cs="Arial"/>
        </w:rPr>
        <w:t xml:space="preserve">, </w:t>
      </w:r>
      <w:proofErr w:type="spellStart"/>
      <w:r w:rsidRPr="00581185">
        <w:rPr>
          <w:rFonts w:ascii="Calibri" w:hAnsi="Calibri" w:cs="Arial"/>
        </w:rPr>
        <w:t>trichomonas</w:t>
      </w:r>
      <w:proofErr w:type="spellEnd"/>
      <w:r w:rsidRPr="00581185">
        <w:rPr>
          <w:rFonts w:ascii="Calibri" w:hAnsi="Calibri" w:cs="Arial"/>
        </w:rPr>
        <w:t xml:space="preserve"> etc), material should be examine as soon as possible since the organisms lose their motility in cold material.  The preparation should be kept warm until examination and a simple smear is made, mixing the specimen with warm saline.  Direct examination is useful for the detection of motile organism, and the use of a phase contrast or dark field microscope greatly facilitate this.     </w:t>
      </w:r>
    </w:p>
    <w:p w:rsidR="004A1841" w:rsidRPr="00581185" w:rsidRDefault="004A1841" w:rsidP="004A1841">
      <w:pPr>
        <w:rPr>
          <w:rFonts w:ascii="Calibri" w:hAnsi="Calibri" w:cs="Arial"/>
        </w:rPr>
      </w:pPr>
      <w:r w:rsidRPr="00581185">
        <w:rPr>
          <w:rFonts w:ascii="Calibri" w:hAnsi="Calibri" w:cs="Arial"/>
        </w:rPr>
        <w:tab/>
        <w:t xml:space="preserve">Intestinal contents or </w:t>
      </w:r>
      <w:proofErr w:type="spellStart"/>
      <w:r w:rsidRPr="00581185">
        <w:rPr>
          <w:rFonts w:ascii="Calibri" w:hAnsi="Calibri" w:cs="Arial"/>
        </w:rPr>
        <w:t>faeces</w:t>
      </w:r>
      <w:proofErr w:type="spellEnd"/>
      <w:r w:rsidRPr="00581185">
        <w:rPr>
          <w:rFonts w:ascii="Calibri" w:hAnsi="Calibri" w:cs="Arial"/>
        </w:rPr>
        <w:t xml:space="preserve"> may need to be stained for more accurate identification of intestinal protozoa. Cover glass preparations are the most suitable and these should be coated with albumen fixative to facilitate adhere of </w:t>
      </w:r>
      <w:proofErr w:type="spellStart"/>
      <w:r w:rsidRPr="00581185">
        <w:rPr>
          <w:rFonts w:ascii="Calibri" w:hAnsi="Calibri" w:cs="Arial"/>
        </w:rPr>
        <w:t>faeces</w:t>
      </w:r>
      <w:proofErr w:type="spellEnd"/>
      <w:r w:rsidRPr="00581185">
        <w:rPr>
          <w:rFonts w:ascii="Calibri" w:hAnsi="Calibri" w:cs="Arial"/>
        </w:rPr>
        <w:t xml:space="preserve"> etc to the glass. A thin layer of </w:t>
      </w:r>
      <w:proofErr w:type="spellStart"/>
      <w:r w:rsidRPr="00581185">
        <w:rPr>
          <w:rFonts w:ascii="Calibri" w:hAnsi="Calibri" w:cs="Arial"/>
        </w:rPr>
        <w:t>faeces</w:t>
      </w:r>
      <w:proofErr w:type="spellEnd"/>
      <w:r w:rsidRPr="00581185">
        <w:rPr>
          <w:rFonts w:ascii="Calibri" w:hAnsi="Calibri" w:cs="Arial"/>
        </w:rPr>
        <w:t xml:space="preserve"> or intestinal contents is spread on the cover glass, and this is fixed before it is allowed to drip. The most satisfactory fixative is </w:t>
      </w:r>
      <w:proofErr w:type="spellStart"/>
      <w:r w:rsidRPr="00581185">
        <w:rPr>
          <w:rFonts w:ascii="Calibri" w:hAnsi="Calibri" w:cs="Arial"/>
        </w:rPr>
        <w:t>Schadinn's</w:t>
      </w:r>
      <w:proofErr w:type="spellEnd"/>
      <w:r w:rsidRPr="00581185">
        <w:rPr>
          <w:rFonts w:ascii="Calibri" w:hAnsi="Calibri" w:cs="Arial"/>
        </w:rPr>
        <w:t xml:space="preserve"> fluid and cover glasses should be gently dropped into this or floated on it, smear </w:t>
      </w:r>
      <w:proofErr w:type="gramStart"/>
      <w:r w:rsidRPr="00581185">
        <w:rPr>
          <w:rFonts w:ascii="Calibri" w:hAnsi="Calibri" w:cs="Arial"/>
        </w:rPr>
        <w:t>down,</w:t>
      </w:r>
      <w:proofErr w:type="gramEnd"/>
      <w:r w:rsidRPr="00581185">
        <w:rPr>
          <w:rFonts w:ascii="Calibri" w:hAnsi="Calibri" w:cs="Arial"/>
        </w:rPr>
        <w:t xml:space="preserve"> and left for about 10 - 15 minutes.</w:t>
      </w:r>
    </w:p>
    <w:p w:rsidR="004A1841" w:rsidRPr="00581185" w:rsidRDefault="004A1841" w:rsidP="004A1841">
      <w:pPr>
        <w:spacing w:line="360" w:lineRule="auto"/>
        <w:rPr>
          <w:rFonts w:ascii="Calibri" w:hAnsi="Calibri" w:cs="Arial"/>
          <w:b/>
          <w:i/>
        </w:rPr>
      </w:pPr>
      <w:r w:rsidRPr="00581185">
        <w:rPr>
          <w:rFonts w:ascii="Calibri" w:hAnsi="Calibri" w:cs="Arial"/>
          <w:b/>
          <w:i/>
        </w:rPr>
        <w:t>Blood or Tissue Fluids</w:t>
      </w:r>
    </w:p>
    <w:p w:rsidR="004A1841" w:rsidRPr="00581185" w:rsidRDefault="004A1841" w:rsidP="004A1841">
      <w:pPr>
        <w:rPr>
          <w:rFonts w:ascii="Calibri" w:hAnsi="Calibri" w:cs="Arial"/>
        </w:rPr>
      </w:pPr>
      <w:r w:rsidRPr="00581185">
        <w:rPr>
          <w:rFonts w:ascii="Calibri" w:hAnsi="Calibri" w:cs="Arial"/>
        </w:rPr>
        <w:tab/>
        <w:t xml:space="preserve">Wet blood smear can be examined for living trypanosomes, the search for organisms been greatly facilitated by phase contrast or dark field illumination.  Blood smears should be stained by one of the </w:t>
      </w:r>
      <w:proofErr w:type="spellStart"/>
      <w:r w:rsidRPr="00581185">
        <w:rPr>
          <w:rFonts w:ascii="Calibri" w:hAnsi="Calibri" w:cs="Arial"/>
        </w:rPr>
        <w:t>Romanowsly</w:t>
      </w:r>
      <w:proofErr w:type="spellEnd"/>
      <w:r w:rsidRPr="00581185">
        <w:rPr>
          <w:rFonts w:ascii="Calibri" w:hAnsi="Calibri" w:cs="Arial"/>
        </w:rPr>
        <w:t xml:space="preserve"> stains (</w:t>
      </w:r>
      <w:proofErr w:type="spellStart"/>
      <w:r w:rsidRPr="00581185">
        <w:rPr>
          <w:rFonts w:ascii="Calibri" w:hAnsi="Calibri" w:cs="Arial"/>
        </w:rPr>
        <w:t>methylene</w:t>
      </w:r>
      <w:proofErr w:type="spellEnd"/>
      <w:r w:rsidRPr="00581185">
        <w:rPr>
          <w:rFonts w:ascii="Calibri" w:hAnsi="Calibri" w:cs="Arial"/>
        </w:rPr>
        <w:t xml:space="preserve"> blue-eosin combination). Where organisms are plentiful, a thin blood smear is satisfactory examination. </w:t>
      </w:r>
    </w:p>
    <w:p w:rsidR="004A1841" w:rsidRPr="00581185" w:rsidRDefault="004A1841" w:rsidP="004A1841">
      <w:pPr>
        <w:rPr>
          <w:rFonts w:ascii="Calibri" w:hAnsi="Calibri" w:cs="Arial"/>
        </w:rPr>
      </w:pPr>
      <w:r w:rsidRPr="00581185">
        <w:rPr>
          <w:rFonts w:ascii="Calibri" w:hAnsi="Calibri" w:cs="Arial"/>
        </w:rPr>
        <w:tab/>
        <w:t xml:space="preserve">Slide should be absolutely clean and the blood smear should be absolutely clean and the blood smear should be spread evenly and thinly.  Thick blood smears cannot be used with avian or camel blood because of the nucleated erythrocytes. Thick blood smears need to be </w:t>
      </w:r>
      <w:proofErr w:type="spellStart"/>
      <w:r w:rsidRPr="00581185">
        <w:rPr>
          <w:rFonts w:ascii="Calibri" w:hAnsi="Calibri" w:cs="Arial"/>
        </w:rPr>
        <w:t>dehaemoglobinized</w:t>
      </w:r>
      <w:proofErr w:type="spellEnd"/>
      <w:r w:rsidRPr="00581185">
        <w:rPr>
          <w:rFonts w:ascii="Calibri" w:hAnsi="Calibri" w:cs="Arial"/>
        </w:rPr>
        <w:t xml:space="preserve"> before staining and this may be done by placing them in distilled water until the </w:t>
      </w:r>
      <w:proofErr w:type="spellStart"/>
      <w:r w:rsidRPr="00581185">
        <w:rPr>
          <w:rFonts w:ascii="Calibri" w:hAnsi="Calibri" w:cs="Arial"/>
        </w:rPr>
        <w:t>colour</w:t>
      </w:r>
      <w:proofErr w:type="spellEnd"/>
      <w:r w:rsidRPr="00581185">
        <w:rPr>
          <w:rFonts w:ascii="Calibri" w:hAnsi="Calibri" w:cs="Arial"/>
        </w:rPr>
        <w:t xml:space="preserve"> has disappeared. This smear or </w:t>
      </w:r>
      <w:proofErr w:type="spellStart"/>
      <w:r w:rsidRPr="00581185">
        <w:rPr>
          <w:rFonts w:ascii="Calibri" w:hAnsi="Calibri" w:cs="Arial"/>
        </w:rPr>
        <w:t>dehaemoglobinized</w:t>
      </w:r>
      <w:proofErr w:type="spellEnd"/>
      <w:r w:rsidRPr="00581185">
        <w:rPr>
          <w:rFonts w:ascii="Calibri" w:hAnsi="Calibri" w:cs="Arial"/>
        </w:rPr>
        <w:t xml:space="preserve"> smears are fixed in absolute methanol and may then be stained by </w:t>
      </w:r>
      <w:proofErr w:type="spellStart"/>
      <w:r w:rsidRPr="00581185">
        <w:rPr>
          <w:rFonts w:ascii="Calibri" w:hAnsi="Calibri" w:cs="Arial"/>
        </w:rPr>
        <w:t>Leishman</w:t>
      </w:r>
      <w:proofErr w:type="spellEnd"/>
      <w:r w:rsidRPr="00581185">
        <w:rPr>
          <w:rFonts w:ascii="Calibri" w:hAnsi="Calibri" w:cs="Arial"/>
        </w:rPr>
        <w:t xml:space="preserve">, </w:t>
      </w:r>
      <w:proofErr w:type="spellStart"/>
      <w:r w:rsidRPr="00581185">
        <w:rPr>
          <w:rFonts w:ascii="Calibri" w:hAnsi="Calibri" w:cs="Arial"/>
        </w:rPr>
        <w:t>Giemsa</w:t>
      </w:r>
      <w:proofErr w:type="spellEnd"/>
      <w:r w:rsidRPr="00581185">
        <w:rPr>
          <w:rFonts w:ascii="Calibri" w:hAnsi="Calibri" w:cs="Arial"/>
        </w:rPr>
        <w:t>, Wright's or Field's stain.</w:t>
      </w:r>
    </w:p>
    <w:p w:rsidR="004A1841" w:rsidRPr="00581185" w:rsidRDefault="004A1841" w:rsidP="004A1841">
      <w:pPr>
        <w:spacing w:line="360" w:lineRule="auto"/>
        <w:rPr>
          <w:rFonts w:ascii="Calibri" w:hAnsi="Calibri" w:cs="Arial"/>
        </w:rPr>
      </w:pPr>
    </w:p>
    <w:p w:rsidR="004A1841" w:rsidRPr="00581185" w:rsidRDefault="004A1841" w:rsidP="004A1841">
      <w:pPr>
        <w:spacing w:line="360" w:lineRule="auto"/>
        <w:rPr>
          <w:rFonts w:ascii="Calibri" w:hAnsi="Calibri" w:cs="Arial"/>
          <w:b/>
          <w:i/>
        </w:rPr>
      </w:pPr>
      <w:r w:rsidRPr="00581185">
        <w:rPr>
          <w:rFonts w:ascii="Calibri" w:hAnsi="Calibri" w:cs="Arial"/>
          <w:b/>
          <w:i/>
        </w:rPr>
        <w:t>Tissue</w:t>
      </w:r>
    </w:p>
    <w:p w:rsidR="004A1841" w:rsidRPr="00581185" w:rsidRDefault="004A1841" w:rsidP="004A1841">
      <w:pPr>
        <w:rPr>
          <w:rFonts w:ascii="Calibri" w:hAnsi="Calibri" w:cs="Arial"/>
        </w:rPr>
      </w:pPr>
      <w:r w:rsidRPr="00581185">
        <w:rPr>
          <w:rFonts w:ascii="Calibri" w:hAnsi="Calibri" w:cs="Arial"/>
        </w:rPr>
        <w:tab/>
        <w:t xml:space="preserve">Usually, the most satisfactory method of examination of tissue is for sections to be cut and stained with </w:t>
      </w:r>
      <w:proofErr w:type="spellStart"/>
      <w:r w:rsidRPr="00581185">
        <w:rPr>
          <w:rFonts w:ascii="Calibri" w:hAnsi="Calibri" w:cs="Arial"/>
        </w:rPr>
        <w:t>haematoxylin</w:t>
      </w:r>
      <w:proofErr w:type="spellEnd"/>
      <w:r w:rsidRPr="00581185">
        <w:rPr>
          <w:rFonts w:ascii="Calibri" w:hAnsi="Calibri" w:cs="Arial"/>
        </w:rPr>
        <w:t xml:space="preserve"> and eosin, </w:t>
      </w:r>
      <w:proofErr w:type="spellStart"/>
      <w:r w:rsidRPr="00581185">
        <w:rPr>
          <w:rFonts w:ascii="Calibri" w:hAnsi="Calibri" w:cs="Arial"/>
        </w:rPr>
        <w:t>Giemsa</w:t>
      </w:r>
      <w:proofErr w:type="spellEnd"/>
      <w:r w:rsidRPr="00581185">
        <w:rPr>
          <w:rFonts w:ascii="Calibri" w:hAnsi="Calibri" w:cs="Arial"/>
        </w:rPr>
        <w:t xml:space="preserve"> or other appropriate stain. Frozen sections provide a rapid means of examination.  A diagnosis may often be made by mixing a scraping, or a small sample, of the tissue with a little saline and examining the preparation in the fresh state (e.g. </w:t>
      </w:r>
      <w:proofErr w:type="spellStart"/>
      <w:r w:rsidRPr="00581185">
        <w:rPr>
          <w:rFonts w:ascii="Calibri" w:hAnsi="Calibri" w:cs="Arial"/>
        </w:rPr>
        <w:t>schizonts</w:t>
      </w:r>
      <w:proofErr w:type="spellEnd"/>
      <w:r w:rsidRPr="00581185">
        <w:rPr>
          <w:rFonts w:ascii="Calibri" w:hAnsi="Calibri" w:cs="Arial"/>
        </w:rPr>
        <w:t xml:space="preserve"> of </w:t>
      </w:r>
      <w:proofErr w:type="spellStart"/>
      <w:r w:rsidRPr="00581185">
        <w:rPr>
          <w:rFonts w:ascii="Calibri" w:hAnsi="Calibri" w:cs="Arial"/>
        </w:rPr>
        <w:t>coccidia</w:t>
      </w:r>
      <w:proofErr w:type="spellEnd"/>
      <w:r w:rsidRPr="00581185">
        <w:rPr>
          <w:rFonts w:ascii="Calibri" w:hAnsi="Calibri" w:cs="Arial"/>
        </w:rPr>
        <w:t xml:space="preserve">, </w:t>
      </w:r>
      <w:proofErr w:type="spellStart"/>
      <w:r w:rsidRPr="00581185">
        <w:rPr>
          <w:rFonts w:ascii="Calibri" w:hAnsi="Calibri" w:cs="Arial"/>
        </w:rPr>
        <w:t>toxoplasma</w:t>
      </w:r>
      <w:proofErr w:type="spellEnd"/>
      <w:r w:rsidRPr="00581185">
        <w:rPr>
          <w:rFonts w:ascii="Calibri" w:hAnsi="Calibri" w:cs="Arial"/>
        </w:rPr>
        <w:t xml:space="preserve">, </w:t>
      </w:r>
      <w:proofErr w:type="spellStart"/>
      <w:r w:rsidRPr="00581185">
        <w:rPr>
          <w:rFonts w:ascii="Calibri" w:hAnsi="Calibri" w:cs="Arial"/>
        </w:rPr>
        <w:t>pseudocysts</w:t>
      </w:r>
      <w:proofErr w:type="spellEnd"/>
      <w:r w:rsidRPr="00581185">
        <w:rPr>
          <w:rFonts w:ascii="Calibri" w:hAnsi="Calibri" w:cs="Arial"/>
        </w:rPr>
        <w:t xml:space="preserve">, </w:t>
      </w:r>
      <w:proofErr w:type="spellStart"/>
      <w:r w:rsidRPr="00581185">
        <w:rPr>
          <w:rFonts w:ascii="Calibri" w:hAnsi="Calibri" w:cs="Arial"/>
        </w:rPr>
        <w:t>sarcosporidia</w:t>
      </w:r>
      <w:proofErr w:type="spellEnd"/>
      <w:r w:rsidRPr="00581185">
        <w:rPr>
          <w:rFonts w:ascii="Calibri" w:hAnsi="Calibri" w:cs="Arial"/>
        </w:rPr>
        <w:t xml:space="preserve"> etc). Such preparation may also be stained to achieve a more critical examination.    </w:t>
      </w:r>
    </w:p>
    <w:p w:rsidR="004A1841" w:rsidRPr="00581185" w:rsidRDefault="004A1841" w:rsidP="004A1841">
      <w:pPr>
        <w:rPr>
          <w:rFonts w:ascii="Calibri" w:hAnsi="Calibri" w:cs="Arial"/>
        </w:rPr>
      </w:pPr>
      <w:r w:rsidRPr="00581185">
        <w:rPr>
          <w:rFonts w:ascii="Calibri" w:hAnsi="Calibri" w:cs="Arial"/>
        </w:rPr>
        <w:t xml:space="preserve">  </w:t>
      </w:r>
    </w:p>
    <w:p w:rsidR="004A1841" w:rsidRPr="00581185" w:rsidRDefault="004A1841" w:rsidP="004A1841">
      <w:pPr>
        <w:spacing w:before="240" w:line="360" w:lineRule="auto"/>
        <w:jc w:val="center"/>
        <w:rPr>
          <w:rFonts w:ascii="Calibri" w:hAnsi="Calibri" w:cs="Arial"/>
          <w:b/>
          <w:bCs/>
        </w:rPr>
      </w:pPr>
      <w:r w:rsidRPr="00581185">
        <w:rPr>
          <w:rFonts w:ascii="Calibri" w:hAnsi="Calibri" w:cs="Arial"/>
          <w:b/>
          <w:bCs/>
        </w:rPr>
        <w:br w:type="page"/>
      </w:r>
      <w:r w:rsidRPr="00581185">
        <w:rPr>
          <w:rFonts w:ascii="Calibri" w:hAnsi="Calibri" w:cs="Arial"/>
          <w:b/>
          <w:bCs/>
        </w:rPr>
        <w:lastRenderedPageBreak/>
        <w:t>TREATMENT AND CONTROL OF PARASITES</w:t>
      </w:r>
    </w:p>
    <w:p w:rsidR="004A1841" w:rsidRPr="00581185" w:rsidRDefault="004A1841" w:rsidP="004A1841">
      <w:pPr>
        <w:spacing w:before="240"/>
        <w:rPr>
          <w:rFonts w:ascii="Calibri" w:hAnsi="Calibri" w:cs="Arial"/>
          <w:b/>
          <w:bCs/>
          <w:i/>
        </w:rPr>
      </w:pPr>
      <w:r w:rsidRPr="00581185">
        <w:rPr>
          <w:rFonts w:ascii="Calibri" w:hAnsi="Calibri" w:cs="Arial"/>
          <w:b/>
          <w:bCs/>
          <w:i/>
        </w:rPr>
        <w:t>Arthropods</w:t>
      </w:r>
    </w:p>
    <w:p w:rsidR="004A1841" w:rsidRPr="00581185" w:rsidRDefault="004A1841" w:rsidP="004A1841">
      <w:pPr>
        <w:spacing w:before="240"/>
        <w:rPr>
          <w:rFonts w:ascii="Calibri" w:hAnsi="Calibri" w:cs="Arial"/>
          <w:bCs/>
        </w:rPr>
      </w:pPr>
      <w:r w:rsidRPr="00581185">
        <w:rPr>
          <w:rFonts w:ascii="Calibri" w:hAnsi="Calibri" w:cs="Arial"/>
          <w:bCs/>
        </w:rPr>
        <w:t xml:space="preserve">Although ticks/insects are in themselves important parasites, and should be combated for this reason, control measures are, as a rule, directed against the disease of which the ticks are the vectors and therefore based on the </w:t>
      </w:r>
      <w:proofErr w:type="spellStart"/>
      <w:r w:rsidRPr="00581185">
        <w:rPr>
          <w:rFonts w:ascii="Calibri" w:hAnsi="Calibri" w:cs="Arial"/>
          <w:bCs/>
        </w:rPr>
        <w:t>epizootiology</w:t>
      </w:r>
      <w:proofErr w:type="spellEnd"/>
      <w:r w:rsidRPr="00581185">
        <w:rPr>
          <w:rFonts w:ascii="Calibri" w:hAnsi="Calibri" w:cs="Arial"/>
          <w:bCs/>
        </w:rPr>
        <w:t xml:space="preserve"> of these diseases as well as on the habits of the ticks/insects.</w:t>
      </w:r>
    </w:p>
    <w:p w:rsidR="004A1841" w:rsidRPr="00581185" w:rsidRDefault="004A1841" w:rsidP="004A1841">
      <w:pPr>
        <w:spacing w:before="240"/>
        <w:rPr>
          <w:rFonts w:ascii="Calibri" w:hAnsi="Calibri" w:cs="Arial"/>
          <w:bCs/>
        </w:rPr>
      </w:pPr>
      <w:r w:rsidRPr="00581185">
        <w:rPr>
          <w:rFonts w:ascii="Calibri" w:hAnsi="Calibri" w:cs="Arial"/>
          <w:bCs/>
        </w:rPr>
        <w:t>Because ticks attach to various parts of the bodies of animals, treatment has to be applied to the whole body and may be carried out by dipping the animals in a suitable tank containing the dip in an aqueous solution, suspension or emulsion, however, spray races, showers etc are replacing conventional plunge dips since they are labor-saving and economical.  In some cases ticks attached to the legs and under-sides of the bodies of animals and consequently shallow dips, through which hosts are made to walk, may be sufficient to give control.</w:t>
      </w:r>
    </w:p>
    <w:p w:rsidR="004A1841" w:rsidRPr="00581185" w:rsidRDefault="004A1841" w:rsidP="004A1841">
      <w:pPr>
        <w:spacing w:before="240"/>
        <w:rPr>
          <w:rFonts w:ascii="Calibri" w:hAnsi="Calibri" w:cs="Arial"/>
          <w:bCs/>
        </w:rPr>
      </w:pPr>
      <w:r w:rsidRPr="00581185">
        <w:rPr>
          <w:rFonts w:ascii="Calibri" w:hAnsi="Calibri" w:cs="Arial"/>
          <w:bCs/>
        </w:rPr>
        <w:t xml:space="preserve">These modern forms of apparatus drain the dipping fluid and filter it after it has been sprayed on the animals and return it for use </w:t>
      </w:r>
      <w:proofErr w:type="spellStart"/>
      <w:r w:rsidRPr="00581185">
        <w:rPr>
          <w:rFonts w:ascii="Calibri" w:hAnsi="Calibri" w:cs="Arial"/>
          <w:bCs/>
        </w:rPr>
        <w:t>again.The</w:t>
      </w:r>
      <w:proofErr w:type="spellEnd"/>
      <w:r w:rsidRPr="00581185">
        <w:rPr>
          <w:rFonts w:ascii="Calibri" w:hAnsi="Calibri" w:cs="Arial"/>
          <w:bCs/>
        </w:rPr>
        <w:t xml:space="preserve"> various stages of ticks may stay on their host for only a few days during each year and are often on the hosts only at certain times of the year.</w:t>
      </w:r>
    </w:p>
    <w:p w:rsidR="004A1841" w:rsidRPr="00581185" w:rsidRDefault="004A1841" w:rsidP="004A1841">
      <w:pPr>
        <w:spacing w:before="240"/>
        <w:rPr>
          <w:rFonts w:ascii="Calibri" w:hAnsi="Calibri" w:cs="Arial"/>
          <w:bCs/>
        </w:rPr>
      </w:pPr>
      <w:r w:rsidRPr="00581185">
        <w:rPr>
          <w:rFonts w:ascii="Calibri" w:hAnsi="Calibri" w:cs="Arial"/>
          <w:bCs/>
        </w:rPr>
        <w:t xml:space="preserve">Dipping for control of ticks/insects is therefore planned with knowledge of the biology of each species of tick, the duration of each of its stages and its feeding times and the duration of the whole life-history.  An important consideration is whether the tick is one-host tick, a two-host species which uses one individual host for the larvae tick, each </w:t>
      </w:r>
      <w:proofErr w:type="gramStart"/>
      <w:r w:rsidRPr="00581185">
        <w:rPr>
          <w:rFonts w:ascii="Calibri" w:hAnsi="Calibri" w:cs="Arial"/>
          <w:bCs/>
        </w:rPr>
        <w:t>stages</w:t>
      </w:r>
      <w:proofErr w:type="gramEnd"/>
      <w:r w:rsidRPr="00581185">
        <w:rPr>
          <w:rFonts w:ascii="Calibri" w:hAnsi="Calibri" w:cs="Arial"/>
          <w:bCs/>
        </w:rPr>
        <w:t xml:space="preserve"> of which require a separate individual host.  The one-host tick is obviously much easier to control than the other.  </w:t>
      </w:r>
      <w:proofErr w:type="spellStart"/>
      <w:r w:rsidRPr="00581185">
        <w:rPr>
          <w:rFonts w:ascii="Calibri" w:hAnsi="Calibri" w:cs="Arial"/>
          <w:bCs/>
        </w:rPr>
        <w:t>Acaricides</w:t>
      </w:r>
      <w:proofErr w:type="spellEnd"/>
      <w:r w:rsidRPr="00581185">
        <w:rPr>
          <w:rFonts w:ascii="Calibri" w:hAnsi="Calibri" w:cs="Arial"/>
          <w:bCs/>
        </w:rPr>
        <w:t>/Insecticides may act differently on the different stages of the life-cycle.</w:t>
      </w:r>
    </w:p>
    <w:p w:rsidR="004A1841" w:rsidRPr="00581185" w:rsidRDefault="004A1841" w:rsidP="004A1841">
      <w:pPr>
        <w:spacing w:before="240"/>
        <w:rPr>
          <w:rFonts w:ascii="Calibri" w:hAnsi="Calibri" w:cs="Arial"/>
          <w:bCs/>
        </w:rPr>
      </w:pPr>
      <w:r w:rsidRPr="00581185">
        <w:rPr>
          <w:rFonts w:ascii="Calibri" w:hAnsi="Calibri" w:cs="Arial"/>
          <w:bCs/>
        </w:rPr>
        <w:t>Other measure which have more limited value, are useful more specially against two-and three-host ticks, which spend relatively long period of their lives off the host and on the pastures.  These methods include:</w:t>
      </w:r>
    </w:p>
    <w:p w:rsidR="004A1841" w:rsidRPr="00581185" w:rsidRDefault="004A1841" w:rsidP="004A1841">
      <w:pPr>
        <w:numPr>
          <w:ilvl w:val="0"/>
          <w:numId w:val="8"/>
        </w:numPr>
        <w:spacing w:before="240"/>
        <w:rPr>
          <w:rFonts w:ascii="Calibri" w:hAnsi="Calibri" w:cs="Arial"/>
          <w:bCs/>
        </w:rPr>
      </w:pPr>
      <w:r w:rsidRPr="00581185">
        <w:rPr>
          <w:rFonts w:ascii="Calibri" w:hAnsi="Calibri" w:cs="Arial"/>
          <w:bCs/>
        </w:rPr>
        <w:t>Burning of pasture, this may kill large number of the larvae and other stages, especially if it is done during the times of the year when these stages may be expected to be off the hosts.</w:t>
      </w:r>
    </w:p>
    <w:p w:rsidR="004A1841" w:rsidRPr="00581185" w:rsidRDefault="004A1841" w:rsidP="004A1841">
      <w:pPr>
        <w:numPr>
          <w:ilvl w:val="0"/>
          <w:numId w:val="8"/>
        </w:numPr>
        <w:spacing w:before="240"/>
        <w:rPr>
          <w:rFonts w:ascii="Calibri" w:hAnsi="Calibri" w:cs="Arial"/>
          <w:bCs/>
        </w:rPr>
      </w:pPr>
      <w:r w:rsidRPr="00581185">
        <w:rPr>
          <w:rFonts w:ascii="Calibri" w:hAnsi="Calibri" w:cs="Arial"/>
          <w:bCs/>
        </w:rPr>
        <w:t>Cultivation of land: this undoubtedly tend to reduce tick life by controlling the movement of domestic and wild animals, as well as by creating conditions unsuitable for ticks, for instance exposing of eggs to sunlight, or burying them decreasing the humidity on which the tick depend.</w:t>
      </w:r>
    </w:p>
    <w:p w:rsidR="004A1841" w:rsidRPr="00581185" w:rsidRDefault="004A1841" w:rsidP="004A1841">
      <w:pPr>
        <w:numPr>
          <w:ilvl w:val="0"/>
          <w:numId w:val="8"/>
        </w:numPr>
        <w:spacing w:before="240"/>
        <w:rPr>
          <w:rFonts w:ascii="Calibri" w:hAnsi="Calibri" w:cs="Arial"/>
          <w:color w:val="000000"/>
        </w:rPr>
      </w:pPr>
      <w:r w:rsidRPr="00581185">
        <w:rPr>
          <w:rFonts w:ascii="Calibri" w:hAnsi="Calibri" w:cs="Arial"/>
          <w:bCs/>
        </w:rPr>
        <w:t>Repellant may be useful in certain circumstances</w:t>
      </w:r>
    </w:p>
    <w:p w:rsidR="004A1841" w:rsidRPr="00581185" w:rsidRDefault="004A1841" w:rsidP="004A1841">
      <w:pPr>
        <w:spacing w:before="240"/>
        <w:ind w:left="720"/>
        <w:rPr>
          <w:rStyle w:val="arhead1"/>
          <w:rFonts w:ascii="Calibri" w:hAnsi="Calibri"/>
          <w:b w:val="0"/>
          <w:bCs w:val="0"/>
          <w:color w:val="000000"/>
        </w:rPr>
      </w:pPr>
    </w:p>
    <w:p w:rsidR="004A1841" w:rsidRPr="00581185" w:rsidRDefault="004A1841" w:rsidP="004A1841">
      <w:pPr>
        <w:spacing w:before="240"/>
        <w:rPr>
          <w:rFonts w:ascii="Calibri" w:hAnsi="Calibri" w:cs="Arial"/>
          <w:color w:val="000000"/>
        </w:rPr>
      </w:pPr>
      <w:r w:rsidRPr="00581185">
        <w:rPr>
          <w:rStyle w:val="arhead1"/>
          <w:rFonts w:ascii="Calibri" w:hAnsi="Calibri"/>
        </w:rPr>
        <w:t>Tick control on your pet</w:t>
      </w:r>
    </w:p>
    <w:p w:rsidR="004A1841" w:rsidRPr="00581185" w:rsidRDefault="004A1841" w:rsidP="004A1841">
      <w:pPr>
        <w:pStyle w:val="NormalWeb"/>
        <w:rPr>
          <w:rFonts w:ascii="Calibri" w:hAnsi="Calibri" w:cs="Arial"/>
          <w:color w:val="000000"/>
        </w:rPr>
      </w:pPr>
      <w:proofErr w:type="gramStart"/>
      <w:r w:rsidRPr="00581185">
        <w:rPr>
          <w:rFonts w:ascii="Calibri" w:hAnsi="Calibri" w:cs="Arial"/>
          <w:color w:val="000000"/>
        </w:rPr>
        <w:t>Keeping pets out of grasses and woods helps to reduce their exposure to ticks.</w:t>
      </w:r>
      <w:proofErr w:type="gramEnd"/>
      <w:r w:rsidRPr="00581185">
        <w:rPr>
          <w:rFonts w:ascii="Calibri" w:hAnsi="Calibri" w:cs="Arial"/>
          <w:color w:val="000000"/>
        </w:rPr>
        <w:t xml:space="preserve"> But any animal outside can quite easily have a tick crawl on board. Products that kill and repel ticks are needed.</w:t>
      </w:r>
    </w:p>
    <w:p w:rsidR="004A1841" w:rsidRPr="00581185" w:rsidRDefault="004A1841" w:rsidP="004A1841">
      <w:pPr>
        <w:pStyle w:val="NormalWeb"/>
        <w:rPr>
          <w:rFonts w:ascii="Calibri" w:hAnsi="Calibri" w:cs="Arial"/>
          <w:color w:val="000000"/>
        </w:rPr>
      </w:pPr>
      <w:r w:rsidRPr="00581185">
        <w:rPr>
          <w:rStyle w:val="arsubhead1"/>
          <w:rFonts w:ascii="Calibri" w:hAnsi="Calibri"/>
        </w:rPr>
        <w:t xml:space="preserve">Once-a-month </w:t>
      </w:r>
      <w:proofErr w:type="spellStart"/>
      <w:r w:rsidRPr="00581185">
        <w:rPr>
          <w:rStyle w:val="arsubhead1"/>
          <w:rFonts w:ascii="Calibri" w:hAnsi="Calibri"/>
        </w:rPr>
        <w:t>Topicals</w:t>
      </w:r>
      <w:proofErr w:type="spellEnd"/>
      <w:r w:rsidRPr="00581185">
        <w:rPr>
          <w:rStyle w:val="arsubhead1"/>
          <w:rFonts w:ascii="Calibri" w:hAnsi="Calibri"/>
        </w:rPr>
        <w:t>:</w:t>
      </w:r>
      <w:r w:rsidRPr="00581185">
        <w:rPr>
          <w:rFonts w:ascii="Calibri" w:hAnsi="Calibri" w:cs="Arial"/>
          <w:color w:val="000000"/>
        </w:rPr>
        <w:t xml:space="preserve"> Once-a-month topical insecticides which are applied to the back of the </w:t>
      </w:r>
      <w:proofErr w:type="gramStart"/>
      <w:r w:rsidRPr="00581185">
        <w:rPr>
          <w:rFonts w:ascii="Calibri" w:hAnsi="Calibri" w:cs="Arial"/>
          <w:color w:val="000000"/>
        </w:rPr>
        <w:t>pet,</w:t>
      </w:r>
      <w:proofErr w:type="gramEnd"/>
      <w:r w:rsidRPr="00581185">
        <w:rPr>
          <w:rFonts w:ascii="Calibri" w:hAnsi="Calibri" w:cs="Arial"/>
          <w:color w:val="000000"/>
        </w:rPr>
        <w:t xml:space="preserve"> are probably the easiest product to use, and generally, last the longest. Some kill fleas and ticks, and others just fleas, so check the label carefully. Ingredients generally include </w:t>
      </w:r>
      <w:proofErr w:type="spellStart"/>
      <w:r w:rsidRPr="00581185">
        <w:rPr>
          <w:rFonts w:ascii="Calibri" w:hAnsi="Calibri" w:cs="Arial"/>
          <w:color w:val="000000"/>
        </w:rPr>
        <w:t>permethrin</w:t>
      </w:r>
      <w:proofErr w:type="spellEnd"/>
      <w:r w:rsidRPr="00581185">
        <w:rPr>
          <w:rFonts w:ascii="Calibri" w:hAnsi="Calibri" w:cs="Arial"/>
          <w:color w:val="000000"/>
        </w:rPr>
        <w:t xml:space="preserve">, </w:t>
      </w:r>
      <w:proofErr w:type="spellStart"/>
      <w:r w:rsidRPr="00581185">
        <w:rPr>
          <w:rFonts w:ascii="Calibri" w:hAnsi="Calibri" w:cs="Arial"/>
          <w:color w:val="000000"/>
        </w:rPr>
        <w:t>pyrethrin</w:t>
      </w:r>
      <w:proofErr w:type="spellEnd"/>
      <w:r w:rsidRPr="00581185">
        <w:rPr>
          <w:rFonts w:ascii="Calibri" w:hAnsi="Calibri" w:cs="Arial"/>
          <w:color w:val="000000"/>
        </w:rPr>
        <w:t xml:space="preserve">, </w:t>
      </w:r>
      <w:proofErr w:type="spellStart"/>
      <w:r w:rsidRPr="00581185">
        <w:rPr>
          <w:rFonts w:ascii="Calibri" w:hAnsi="Calibri" w:cs="Arial"/>
          <w:color w:val="000000"/>
        </w:rPr>
        <w:t>imidacloprid</w:t>
      </w:r>
      <w:proofErr w:type="spellEnd"/>
      <w:r w:rsidRPr="00581185">
        <w:rPr>
          <w:rFonts w:ascii="Calibri" w:hAnsi="Calibri" w:cs="Arial"/>
          <w:color w:val="000000"/>
        </w:rPr>
        <w:t xml:space="preserve">, or </w:t>
      </w:r>
      <w:proofErr w:type="spellStart"/>
      <w:r w:rsidRPr="00581185">
        <w:rPr>
          <w:rFonts w:ascii="Calibri" w:hAnsi="Calibri" w:cs="Arial"/>
          <w:color w:val="000000"/>
        </w:rPr>
        <w:t>fipronil</w:t>
      </w:r>
      <w:proofErr w:type="spellEnd"/>
      <w:r w:rsidRPr="00581185">
        <w:rPr>
          <w:rFonts w:ascii="Calibri" w:hAnsi="Calibri" w:cs="Arial"/>
          <w:color w:val="000000"/>
        </w:rPr>
        <w:t xml:space="preserve">. </w:t>
      </w:r>
    </w:p>
    <w:p w:rsidR="004A1841" w:rsidRPr="00581185" w:rsidRDefault="004A1841" w:rsidP="004A1841">
      <w:pPr>
        <w:pStyle w:val="NormalWeb"/>
        <w:rPr>
          <w:rFonts w:ascii="Calibri" w:hAnsi="Calibri" w:cs="Arial"/>
          <w:color w:val="000000"/>
        </w:rPr>
      </w:pPr>
      <w:r w:rsidRPr="00581185">
        <w:rPr>
          <w:rStyle w:val="arsubhead1"/>
          <w:rFonts w:ascii="Calibri" w:hAnsi="Calibri"/>
        </w:rPr>
        <w:lastRenderedPageBreak/>
        <w:t>Sprays:</w:t>
      </w:r>
      <w:r w:rsidRPr="00581185">
        <w:rPr>
          <w:rFonts w:ascii="Calibri" w:hAnsi="Calibri" w:cs="Arial"/>
          <w:color w:val="000000"/>
        </w:rPr>
        <w:t xml:space="preserve"> Flea and tick control sprays can come as aerosols or pump bottles. When using a spray, you do not have to soak the pet with the spray, but be sure to spray all parts of the animal. Spray a small amount on a cotton ball to apply the product around the eyes and ears. Do not get any of these products in the eyes.</w:t>
      </w:r>
    </w:p>
    <w:p w:rsidR="004A1841" w:rsidRPr="00581185" w:rsidRDefault="004A1841" w:rsidP="004A1841">
      <w:pPr>
        <w:pStyle w:val="NormalWeb"/>
        <w:rPr>
          <w:rFonts w:ascii="Calibri" w:hAnsi="Calibri" w:cs="Arial"/>
          <w:color w:val="000000"/>
        </w:rPr>
      </w:pPr>
      <w:r w:rsidRPr="00581185">
        <w:rPr>
          <w:rStyle w:val="arsubhead1"/>
          <w:rFonts w:ascii="Calibri" w:hAnsi="Calibri"/>
        </w:rPr>
        <w:t>Powders:</w:t>
      </w:r>
      <w:r w:rsidRPr="00581185">
        <w:rPr>
          <w:rFonts w:ascii="Calibri" w:hAnsi="Calibri" w:cs="Arial"/>
          <w:color w:val="000000"/>
        </w:rPr>
        <w:t xml:space="preserve"> Powders are generally easy to apply but can create a mess. If you or your pet has asthma, powders may not be the best choice of product since the powder could be inhaled. Be sure to use powders in well-ventilated areas. Powders often contain </w:t>
      </w:r>
      <w:proofErr w:type="spellStart"/>
      <w:r w:rsidRPr="00581185">
        <w:rPr>
          <w:rFonts w:ascii="Calibri" w:hAnsi="Calibri" w:cs="Arial"/>
          <w:color w:val="000000"/>
        </w:rPr>
        <w:t>pyrethrin</w:t>
      </w:r>
      <w:proofErr w:type="spellEnd"/>
      <w:r w:rsidRPr="00581185">
        <w:rPr>
          <w:rFonts w:ascii="Calibri" w:hAnsi="Calibri" w:cs="Arial"/>
          <w:color w:val="000000"/>
        </w:rPr>
        <w:t>.</w:t>
      </w:r>
    </w:p>
    <w:p w:rsidR="004A1841" w:rsidRPr="00581185" w:rsidRDefault="004A1841" w:rsidP="004A1841">
      <w:pPr>
        <w:pStyle w:val="NormalWeb"/>
        <w:rPr>
          <w:rFonts w:ascii="Calibri" w:hAnsi="Calibri" w:cs="Arial"/>
          <w:color w:val="000000"/>
        </w:rPr>
      </w:pPr>
      <w:r w:rsidRPr="00581185">
        <w:rPr>
          <w:rStyle w:val="arsubhead1"/>
          <w:rFonts w:ascii="Calibri" w:hAnsi="Calibri"/>
        </w:rPr>
        <w:t>Dips:</w:t>
      </w:r>
      <w:r w:rsidRPr="00581185">
        <w:rPr>
          <w:rFonts w:ascii="Calibri" w:hAnsi="Calibri" w:cs="Arial"/>
          <w:color w:val="000000"/>
        </w:rPr>
        <w:t xml:space="preserve"> Dips and rinses are applied to the entire animal. They generally have some residual activity. It is helpful to put cotton balls in the pet's ears and ophthalmic ointment in the pet's eyes. Even with these precautions, be very careful not to get any of the </w:t>
      </w:r>
      <w:proofErr w:type="gramStart"/>
      <w:r w:rsidRPr="00581185">
        <w:rPr>
          <w:rFonts w:ascii="Calibri" w:hAnsi="Calibri" w:cs="Arial"/>
          <w:color w:val="000000"/>
        </w:rPr>
        <w:t>product</w:t>
      </w:r>
      <w:proofErr w:type="gramEnd"/>
      <w:r w:rsidRPr="00581185">
        <w:rPr>
          <w:rFonts w:ascii="Calibri" w:hAnsi="Calibri" w:cs="Arial"/>
          <w:color w:val="000000"/>
        </w:rPr>
        <w:t xml:space="preserve"> in the pet's ears or eyes. Dips and rinses may contain </w:t>
      </w:r>
      <w:proofErr w:type="spellStart"/>
      <w:r w:rsidRPr="00581185">
        <w:rPr>
          <w:rFonts w:ascii="Calibri" w:hAnsi="Calibri" w:cs="Arial"/>
          <w:color w:val="000000"/>
        </w:rPr>
        <w:t>permethrin</w:t>
      </w:r>
      <w:proofErr w:type="spellEnd"/>
      <w:r w:rsidRPr="00581185">
        <w:rPr>
          <w:rFonts w:ascii="Calibri" w:hAnsi="Calibri" w:cs="Arial"/>
          <w:color w:val="000000"/>
        </w:rPr>
        <w:t xml:space="preserve">, </w:t>
      </w:r>
      <w:proofErr w:type="spellStart"/>
      <w:r w:rsidRPr="00581185">
        <w:rPr>
          <w:rFonts w:ascii="Calibri" w:hAnsi="Calibri" w:cs="Arial"/>
          <w:color w:val="000000"/>
        </w:rPr>
        <w:t>pyrethrin</w:t>
      </w:r>
      <w:proofErr w:type="spellEnd"/>
      <w:r w:rsidRPr="00581185">
        <w:rPr>
          <w:rFonts w:ascii="Calibri" w:hAnsi="Calibri" w:cs="Arial"/>
          <w:color w:val="000000"/>
        </w:rPr>
        <w:t>, or organophosphates.</w:t>
      </w:r>
    </w:p>
    <w:p w:rsidR="004A1841" w:rsidRPr="00581185" w:rsidRDefault="004A1841" w:rsidP="004A1841">
      <w:pPr>
        <w:pStyle w:val="NormalWeb"/>
        <w:rPr>
          <w:rFonts w:ascii="Calibri" w:hAnsi="Calibri" w:cs="Arial"/>
          <w:color w:val="000000"/>
        </w:rPr>
      </w:pPr>
      <w:r w:rsidRPr="00581185">
        <w:rPr>
          <w:rStyle w:val="arsubhead1"/>
          <w:rFonts w:ascii="Calibri" w:hAnsi="Calibri"/>
        </w:rPr>
        <w:t>Shampoos:</w:t>
      </w:r>
      <w:r w:rsidRPr="00581185">
        <w:rPr>
          <w:rFonts w:ascii="Calibri" w:hAnsi="Calibri" w:cs="Arial"/>
          <w:color w:val="000000"/>
        </w:rPr>
        <w:t xml:space="preserve"> Shampoos help to primarily rid the pet of the ticks it already has on it, although some have residual activity. To properly use a flea &amp; tick shampoo you must be sure to work the shampoo in over the entire body and then leave it on at least 10 minutes before you rinse it off. This is true of almost any medicated shampoo. Again, remember to protect the eyes and ears of the pet. </w:t>
      </w:r>
    </w:p>
    <w:p w:rsidR="004A1841" w:rsidRPr="00581185" w:rsidRDefault="004A1841" w:rsidP="004A1841">
      <w:pPr>
        <w:pStyle w:val="NormalWeb"/>
        <w:rPr>
          <w:rFonts w:ascii="Calibri" w:hAnsi="Calibri" w:cs="Arial"/>
          <w:color w:val="000000"/>
        </w:rPr>
      </w:pPr>
      <w:r w:rsidRPr="00581185">
        <w:rPr>
          <w:rStyle w:val="arsubhead1"/>
          <w:rFonts w:ascii="Calibri" w:hAnsi="Calibri"/>
        </w:rPr>
        <w:t>Collars:</w:t>
      </w:r>
      <w:r w:rsidRPr="00581185">
        <w:rPr>
          <w:rFonts w:ascii="Calibri" w:hAnsi="Calibri" w:cs="Arial"/>
          <w:color w:val="000000"/>
        </w:rPr>
        <w:t xml:space="preserve"> Collars can be effective, but must be applied properly. To get the right degree of snugness, you should just be able to get two fingers between the collar and the neck of your pet. Be sure to cut off any excess portion of the collar after you have properly applied it. Otherwise, </w:t>
      </w:r>
      <w:proofErr w:type="gramStart"/>
      <w:r w:rsidRPr="00581185">
        <w:rPr>
          <w:rFonts w:ascii="Calibri" w:hAnsi="Calibri" w:cs="Arial"/>
          <w:color w:val="000000"/>
        </w:rPr>
        <w:t>that animal or other pets</w:t>
      </w:r>
      <w:proofErr w:type="gramEnd"/>
      <w:r w:rsidRPr="00581185">
        <w:rPr>
          <w:rFonts w:ascii="Calibri" w:hAnsi="Calibri" w:cs="Arial"/>
          <w:color w:val="000000"/>
        </w:rPr>
        <w:t xml:space="preserve"> may try to chew on the end.</w:t>
      </w:r>
    </w:p>
    <w:p w:rsidR="004A1841" w:rsidRPr="00581185" w:rsidRDefault="004A1841" w:rsidP="004A1841">
      <w:pPr>
        <w:spacing w:before="240"/>
        <w:ind w:left="360"/>
        <w:rPr>
          <w:rFonts w:ascii="Calibri" w:hAnsi="Calibri" w:cs="Arial"/>
          <w:bCs/>
        </w:rPr>
      </w:pPr>
    </w:p>
    <w:p w:rsidR="004A1841" w:rsidRPr="00581185" w:rsidRDefault="004A1841" w:rsidP="004A1841">
      <w:pPr>
        <w:spacing w:before="240"/>
        <w:rPr>
          <w:rFonts w:ascii="Calibri" w:hAnsi="Calibri" w:cs="Arial"/>
          <w:b/>
          <w:bCs/>
          <w:i/>
          <w:u w:val="single"/>
        </w:rPr>
      </w:pPr>
      <w:proofErr w:type="spellStart"/>
      <w:r w:rsidRPr="00581185">
        <w:rPr>
          <w:rFonts w:ascii="Calibri" w:hAnsi="Calibri" w:cs="Arial"/>
          <w:b/>
          <w:bCs/>
          <w:i/>
          <w:u w:val="single"/>
        </w:rPr>
        <w:t>Helminth</w:t>
      </w:r>
      <w:proofErr w:type="spellEnd"/>
    </w:p>
    <w:p w:rsidR="004A1841" w:rsidRPr="00581185" w:rsidRDefault="004A1841" w:rsidP="004A1841">
      <w:pPr>
        <w:spacing w:before="240"/>
        <w:rPr>
          <w:rFonts w:ascii="Calibri" w:hAnsi="Calibri" w:cs="Arial"/>
          <w:bCs/>
        </w:rPr>
      </w:pPr>
      <w:r w:rsidRPr="00581185">
        <w:rPr>
          <w:rFonts w:ascii="Calibri" w:hAnsi="Calibri" w:cs="Arial"/>
          <w:bCs/>
        </w:rPr>
        <w:t xml:space="preserve">Differences in epidemiology under different climatic conditions require different approaches for control.  Control based on management incorporates the knowledge of the life-cycle, larvae ecology and epidemiology of the parasites.  It is influenced by grazing management provision of clean pastures alternate by immunologically resistant hosts of the same species, stocking rate, and timing of reproductive events.  Control based on management factor will be aided by the strategic use of </w:t>
      </w:r>
      <w:proofErr w:type="spellStart"/>
      <w:r w:rsidRPr="00581185">
        <w:rPr>
          <w:rFonts w:ascii="Calibri" w:hAnsi="Calibri" w:cs="Arial"/>
          <w:bCs/>
        </w:rPr>
        <w:t>anthelmintic</w:t>
      </w:r>
      <w:proofErr w:type="spellEnd"/>
      <w:r w:rsidRPr="00581185">
        <w:rPr>
          <w:rFonts w:ascii="Calibri" w:hAnsi="Calibri" w:cs="Arial"/>
          <w:bCs/>
        </w:rPr>
        <w:t xml:space="preserve">.  Alternatively, particularly where permanent pastures are utilized, formers may rely solely on </w:t>
      </w:r>
      <w:proofErr w:type="spellStart"/>
      <w:r w:rsidRPr="00581185">
        <w:rPr>
          <w:rFonts w:ascii="Calibri" w:hAnsi="Calibri" w:cs="Arial"/>
          <w:bCs/>
        </w:rPr>
        <w:t>anthelmintics</w:t>
      </w:r>
      <w:proofErr w:type="spellEnd"/>
      <w:r w:rsidRPr="00581185">
        <w:rPr>
          <w:rFonts w:ascii="Calibri" w:hAnsi="Calibri" w:cs="Arial"/>
          <w:bCs/>
        </w:rPr>
        <w:t xml:space="preserve"> for control, treatments being given as often as every three to four weeks, but this is likely to be </w:t>
      </w:r>
      <w:proofErr w:type="spellStart"/>
      <w:r w:rsidRPr="00581185">
        <w:rPr>
          <w:rFonts w:ascii="Calibri" w:hAnsi="Calibri" w:cs="Arial"/>
          <w:bCs/>
        </w:rPr>
        <w:t>uneconomical.Intermediate</w:t>
      </w:r>
      <w:proofErr w:type="spellEnd"/>
      <w:r w:rsidRPr="00581185">
        <w:rPr>
          <w:rFonts w:ascii="Calibri" w:hAnsi="Calibri" w:cs="Arial"/>
          <w:bCs/>
        </w:rPr>
        <w:t xml:space="preserve"> host of the </w:t>
      </w:r>
      <w:proofErr w:type="spellStart"/>
      <w:r w:rsidRPr="00581185">
        <w:rPr>
          <w:rFonts w:ascii="Calibri" w:hAnsi="Calibri" w:cs="Arial"/>
          <w:bCs/>
        </w:rPr>
        <w:t>trematode</w:t>
      </w:r>
      <w:proofErr w:type="spellEnd"/>
      <w:r w:rsidRPr="00581185">
        <w:rPr>
          <w:rFonts w:ascii="Calibri" w:hAnsi="Calibri" w:cs="Arial"/>
          <w:bCs/>
        </w:rPr>
        <w:t xml:space="preserve"> could be removed to break the life cycle of the parasites.</w:t>
      </w:r>
    </w:p>
    <w:p w:rsidR="004A1841" w:rsidRPr="00581185" w:rsidRDefault="004A1841" w:rsidP="004A1841">
      <w:pPr>
        <w:spacing w:before="100" w:beforeAutospacing="1" w:after="100" w:afterAutospacing="1"/>
        <w:rPr>
          <w:rFonts w:ascii="Calibri" w:hAnsi="Calibri" w:cs="Arial"/>
        </w:rPr>
      </w:pPr>
      <w:r w:rsidRPr="00581185">
        <w:rPr>
          <w:rFonts w:ascii="Calibri" w:hAnsi="Calibri" w:cs="Arial"/>
        </w:rPr>
        <w:t xml:space="preserve">The principle of a parasite control is to keep the challenge to young livestock by the pathogenic parasites at a minimum rate. This is achieved in the following ways. </w:t>
      </w:r>
    </w:p>
    <w:p w:rsidR="004A1841" w:rsidRPr="00581185" w:rsidRDefault="004A1841" w:rsidP="004A1841">
      <w:pPr>
        <w:spacing w:beforeAutospacing="1" w:after="100" w:afterAutospacing="1"/>
        <w:rPr>
          <w:rFonts w:ascii="Calibri" w:hAnsi="Calibri" w:cs="Arial"/>
        </w:rPr>
      </w:pPr>
      <w:r w:rsidRPr="00581185">
        <w:rPr>
          <w:rFonts w:ascii="Calibri" w:hAnsi="Calibri" w:cs="Arial"/>
        </w:rPr>
        <w:t xml:space="preserve">(a) Controlling the density of livestock (stocking rate). Overstocking forces the animals to graze closer to </w:t>
      </w:r>
      <w:proofErr w:type="spellStart"/>
      <w:r w:rsidRPr="00581185">
        <w:rPr>
          <w:rFonts w:ascii="Calibri" w:hAnsi="Calibri" w:cs="Arial"/>
        </w:rPr>
        <w:t>faecal</w:t>
      </w:r>
      <w:proofErr w:type="spellEnd"/>
      <w:r w:rsidRPr="00581185">
        <w:rPr>
          <w:rFonts w:ascii="Calibri" w:hAnsi="Calibri" w:cs="Arial"/>
        </w:rPr>
        <w:t xml:space="preserve"> material and closer to the ground, and may result in the consumption of a higher number of infective larvae. </w:t>
      </w:r>
    </w:p>
    <w:p w:rsidR="004A1841" w:rsidRPr="00581185" w:rsidRDefault="004A1841" w:rsidP="004A1841">
      <w:pPr>
        <w:spacing w:before="100" w:beforeAutospacing="1" w:after="100" w:afterAutospacing="1"/>
        <w:rPr>
          <w:rFonts w:ascii="Calibri" w:hAnsi="Calibri" w:cs="Arial"/>
        </w:rPr>
      </w:pPr>
      <w:r w:rsidRPr="00581185">
        <w:rPr>
          <w:rFonts w:ascii="Calibri" w:hAnsi="Calibri" w:cs="Arial"/>
        </w:rPr>
        <w:t xml:space="preserve">(b) Periodic </w:t>
      </w:r>
      <w:proofErr w:type="spellStart"/>
      <w:r w:rsidRPr="00581185">
        <w:rPr>
          <w:rFonts w:ascii="Calibri" w:hAnsi="Calibri" w:cs="Arial"/>
        </w:rPr>
        <w:t>deworming</w:t>
      </w:r>
      <w:proofErr w:type="spellEnd"/>
      <w:r w:rsidRPr="00581185">
        <w:rPr>
          <w:rFonts w:ascii="Calibri" w:hAnsi="Calibri" w:cs="Arial"/>
        </w:rPr>
        <w:t xml:space="preserve">. </w:t>
      </w:r>
    </w:p>
    <w:p w:rsidR="004A1841" w:rsidRPr="00581185" w:rsidRDefault="004A1841" w:rsidP="004A1841">
      <w:pPr>
        <w:spacing w:before="100" w:beforeAutospacing="1" w:after="100" w:afterAutospacing="1"/>
        <w:rPr>
          <w:rFonts w:ascii="Calibri" w:hAnsi="Calibri" w:cs="Arial"/>
        </w:rPr>
      </w:pPr>
      <w:r w:rsidRPr="00581185">
        <w:rPr>
          <w:rFonts w:ascii="Calibri" w:hAnsi="Calibri" w:cs="Arial"/>
        </w:rPr>
        <w:t xml:space="preserve">(c) Strategic </w:t>
      </w:r>
      <w:proofErr w:type="spellStart"/>
      <w:r w:rsidRPr="00581185">
        <w:rPr>
          <w:rFonts w:ascii="Calibri" w:hAnsi="Calibri" w:cs="Arial"/>
        </w:rPr>
        <w:t>deworming</w:t>
      </w:r>
      <w:proofErr w:type="spellEnd"/>
      <w:r w:rsidRPr="00581185">
        <w:rPr>
          <w:rFonts w:ascii="Calibri" w:hAnsi="Calibri" w:cs="Arial"/>
        </w:rPr>
        <w:t xml:space="preserve"> when conditions are most favorable for larval development on the pasture. </w:t>
      </w:r>
    </w:p>
    <w:p w:rsidR="004A1841" w:rsidRPr="00581185" w:rsidRDefault="004A1841" w:rsidP="004A1841">
      <w:pPr>
        <w:spacing w:before="100" w:beforeAutospacing="1" w:after="100" w:afterAutospacing="1"/>
        <w:rPr>
          <w:rFonts w:ascii="Calibri" w:hAnsi="Calibri" w:cs="Arial"/>
        </w:rPr>
      </w:pPr>
      <w:r w:rsidRPr="00581185">
        <w:rPr>
          <w:rFonts w:ascii="Calibri" w:hAnsi="Calibri" w:cs="Arial"/>
        </w:rPr>
        <w:t xml:space="preserve">(d) Separating age groups in the more intensive production systems. </w:t>
      </w:r>
    </w:p>
    <w:p w:rsidR="004A1841" w:rsidRPr="00581185" w:rsidRDefault="004A1841" w:rsidP="004A1841">
      <w:pPr>
        <w:spacing w:before="100" w:beforeAutospacing="1" w:after="100" w:afterAutospacing="1"/>
        <w:rPr>
          <w:rFonts w:ascii="Calibri" w:hAnsi="Calibri" w:cs="Arial"/>
        </w:rPr>
      </w:pPr>
      <w:r w:rsidRPr="00581185">
        <w:rPr>
          <w:rFonts w:ascii="Calibri" w:hAnsi="Calibri" w:cs="Arial"/>
        </w:rPr>
        <w:t xml:space="preserve">(e) Reducing the effects of gastro-intestinal parasites by ensuring an adequate plane of nutrition. </w:t>
      </w:r>
    </w:p>
    <w:p w:rsidR="004A1841" w:rsidRPr="00581185" w:rsidRDefault="004A1841" w:rsidP="004A1841">
      <w:pPr>
        <w:spacing w:before="100" w:beforeAutospacing="1" w:afterAutospacing="1"/>
        <w:rPr>
          <w:rFonts w:ascii="Calibri" w:hAnsi="Calibri" w:cs="Arial"/>
        </w:rPr>
      </w:pPr>
      <w:r w:rsidRPr="00581185">
        <w:rPr>
          <w:rFonts w:ascii="Calibri" w:hAnsi="Calibri" w:cs="Arial"/>
        </w:rPr>
        <w:lastRenderedPageBreak/>
        <w:t>(f) Using grazing management to minimize the uptake of infective larvae and to create safe pastures.</w:t>
      </w:r>
    </w:p>
    <w:p w:rsidR="004A1841" w:rsidRPr="00581185" w:rsidRDefault="004A1841" w:rsidP="004A1841">
      <w:pPr>
        <w:spacing w:before="100" w:beforeAutospacing="1" w:after="100" w:afterAutospacing="1"/>
        <w:rPr>
          <w:rFonts w:ascii="Calibri" w:hAnsi="Calibri" w:cs="Arial"/>
        </w:rPr>
      </w:pPr>
      <w:r w:rsidRPr="00581185">
        <w:rPr>
          <w:rFonts w:ascii="Calibri" w:hAnsi="Calibri" w:cs="Arial"/>
        </w:rPr>
        <w:t xml:space="preserve">The development of such </w:t>
      </w:r>
      <w:proofErr w:type="spellStart"/>
      <w:r w:rsidRPr="00581185">
        <w:rPr>
          <w:rFonts w:ascii="Calibri" w:hAnsi="Calibri" w:cs="Arial"/>
        </w:rPr>
        <w:t>programme</w:t>
      </w:r>
      <w:proofErr w:type="spellEnd"/>
      <w:r w:rsidRPr="00581185">
        <w:rPr>
          <w:rFonts w:ascii="Calibri" w:hAnsi="Calibri" w:cs="Arial"/>
        </w:rPr>
        <w:t xml:space="preserve"> requires a thorough knowledge of the types of parasites present (including their biology and epidemiology), herd structure and grazing management, parasite seasonal availability and survival and the weather conditions in particular areas.</w:t>
      </w:r>
    </w:p>
    <w:p w:rsidR="004A1841" w:rsidRPr="00581185" w:rsidRDefault="004A1841" w:rsidP="004A1841">
      <w:pPr>
        <w:spacing w:before="100" w:beforeAutospacing="1" w:after="100" w:afterAutospacing="1"/>
        <w:rPr>
          <w:rFonts w:ascii="Calibri" w:hAnsi="Calibri" w:cs="Arial"/>
          <w:b/>
        </w:rPr>
      </w:pPr>
      <w:bookmarkStart w:id="0" w:name="7.1.6_control_of_gastro_intestinal_nemat"/>
      <w:r w:rsidRPr="00581185">
        <w:rPr>
          <w:rFonts w:ascii="Calibri" w:hAnsi="Calibri" w:cs="Arial"/>
          <w:b/>
        </w:rPr>
        <w:t>Control of gastro-intestinal nematodes</w:t>
      </w:r>
      <w:bookmarkEnd w:id="0"/>
    </w:p>
    <w:p w:rsidR="004A1841" w:rsidRPr="00581185" w:rsidRDefault="004A1841" w:rsidP="004A1841">
      <w:pPr>
        <w:pStyle w:val="NormalWeb"/>
        <w:rPr>
          <w:rFonts w:ascii="Calibri" w:hAnsi="Calibri" w:cs="Arial"/>
        </w:rPr>
      </w:pPr>
      <w:r w:rsidRPr="00581185">
        <w:rPr>
          <w:rFonts w:ascii="Calibri" w:hAnsi="Calibri" w:cs="Arial"/>
        </w:rPr>
        <w:t xml:space="preserve">The ideal approach is an integration of: </w:t>
      </w:r>
    </w:p>
    <w:p w:rsidR="004A1841" w:rsidRPr="00581185" w:rsidRDefault="004A1841" w:rsidP="004A1841">
      <w:pPr>
        <w:pStyle w:val="NormalWeb"/>
        <w:rPr>
          <w:rFonts w:ascii="Calibri" w:hAnsi="Calibri" w:cs="Arial"/>
        </w:rPr>
      </w:pPr>
      <w:r w:rsidRPr="00581185">
        <w:rPr>
          <w:rFonts w:ascii="Calibri" w:hAnsi="Calibri" w:cs="Arial"/>
        </w:rPr>
        <w:t>· adjusting stocking rate</w:t>
      </w:r>
      <w:r w:rsidRPr="00581185">
        <w:rPr>
          <w:rFonts w:ascii="Calibri" w:hAnsi="Calibri" w:cs="Arial"/>
        </w:rPr>
        <w:br/>
        <w:t>· optimum use of safe pastures</w:t>
      </w:r>
      <w:r w:rsidRPr="00581185">
        <w:rPr>
          <w:rFonts w:ascii="Calibri" w:hAnsi="Calibri" w:cs="Arial"/>
        </w:rPr>
        <w:br/>
        <w:t xml:space="preserve">· strategic use of </w:t>
      </w:r>
      <w:proofErr w:type="spellStart"/>
      <w:r w:rsidRPr="00581185">
        <w:rPr>
          <w:rFonts w:ascii="Calibri" w:hAnsi="Calibri" w:cs="Arial"/>
        </w:rPr>
        <w:t>anthelmintics</w:t>
      </w:r>
      <w:proofErr w:type="spellEnd"/>
      <w:r w:rsidRPr="00581185">
        <w:rPr>
          <w:rFonts w:ascii="Calibri" w:hAnsi="Calibri" w:cs="Arial"/>
        </w:rPr>
        <w:br/>
        <w:t>· use of resistant breeds or genotypes</w:t>
      </w:r>
    </w:p>
    <w:p w:rsidR="004A1841" w:rsidRPr="00581185" w:rsidRDefault="004A1841" w:rsidP="004A1841">
      <w:pPr>
        <w:pStyle w:val="NormalWeb"/>
        <w:rPr>
          <w:rFonts w:ascii="Calibri" w:hAnsi="Calibri" w:cs="Arial"/>
        </w:rPr>
      </w:pPr>
      <w:r w:rsidRPr="00581185">
        <w:rPr>
          <w:rFonts w:ascii="Calibri" w:hAnsi="Calibri" w:cs="Arial"/>
        </w:rPr>
        <w:t xml:space="preserve">Overstocking is a major problem in large parts of the world particularly in Africa outside the tsetse-infested areas. In addition to contributing to pasture degradation and soil erosion in certain marginal areas, it also forces the animal to graze closer to </w:t>
      </w:r>
      <w:proofErr w:type="spellStart"/>
      <w:r w:rsidRPr="00581185">
        <w:rPr>
          <w:rFonts w:ascii="Calibri" w:hAnsi="Calibri" w:cs="Arial"/>
        </w:rPr>
        <w:t>faecal</w:t>
      </w:r>
      <w:proofErr w:type="spellEnd"/>
      <w:r w:rsidRPr="00581185">
        <w:rPr>
          <w:rFonts w:ascii="Calibri" w:hAnsi="Calibri" w:cs="Arial"/>
        </w:rPr>
        <w:t xml:space="preserve"> material which inevitably results in the uptake of higher number of infective larvae. Reducing the stocking rate can significantly reduce the parasite burden of grazing livestock. </w:t>
      </w:r>
    </w:p>
    <w:p w:rsidR="004A1841" w:rsidRPr="00581185" w:rsidRDefault="004A1841" w:rsidP="004A1841">
      <w:pPr>
        <w:pStyle w:val="NormalWeb"/>
        <w:rPr>
          <w:rFonts w:ascii="Calibri" w:hAnsi="Calibri" w:cs="Arial"/>
        </w:rPr>
      </w:pPr>
      <w:r w:rsidRPr="00581185">
        <w:rPr>
          <w:rFonts w:ascii="Calibri" w:hAnsi="Calibri" w:cs="Arial"/>
        </w:rPr>
        <w:t xml:space="preserve">Improving grazing management and introducing the safe pasture concept can reduce the use of </w:t>
      </w:r>
      <w:proofErr w:type="spellStart"/>
      <w:r w:rsidRPr="00581185">
        <w:rPr>
          <w:rFonts w:ascii="Calibri" w:hAnsi="Calibri" w:cs="Arial"/>
        </w:rPr>
        <w:t>anthelmintics</w:t>
      </w:r>
      <w:proofErr w:type="spellEnd"/>
      <w:r w:rsidRPr="00581185">
        <w:rPr>
          <w:rFonts w:ascii="Calibri" w:hAnsi="Calibri" w:cs="Arial"/>
        </w:rPr>
        <w:t xml:space="preserve">, minimizing the risk of developing </w:t>
      </w:r>
      <w:proofErr w:type="spellStart"/>
      <w:r w:rsidRPr="00581185">
        <w:rPr>
          <w:rFonts w:ascii="Calibri" w:hAnsi="Calibri" w:cs="Arial"/>
        </w:rPr>
        <w:t>anthelmintic</w:t>
      </w:r>
      <w:proofErr w:type="spellEnd"/>
      <w:r w:rsidRPr="00581185">
        <w:rPr>
          <w:rFonts w:ascii="Calibri" w:hAnsi="Calibri" w:cs="Arial"/>
        </w:rPr>
        <w:t xml:space="preserve"> resistance. </w:t>
      </w:r>
      <w:proofErr w:type="spellStart"/>
      <w:r w:rsidRPr="00581185">
        <w:rPr>
          <w:rFonts w:ascii="Calibri" w:hAnsi="Calibri" w:cs="Arial"/>
        </w:rPr>
        <w:t>Ungrazed</w:t>
      </w:r>
      <w:proofErr w:type="spellEnd"/>
      <w:r w:rsidRPr="00581185">
        <w:rPr>
          <w:rFonts w:ascii="Calibri" w:hAnsi="Calibri" w:cs="Arial"/>
        </w:rPr>
        <w:t xml:space="preserve"> pastures are </w:t>
      </w:r>
      <w:proofErr w:type="spellStart"/>
      <w:r w:rsidRPr="00581185">
        <w:rPr>
          <w:rFonts w:ascii="Calibri" w:hAnsi="Calibri" w:cs="Arial"/>
        </w:rPr>
        <w:t>parasitologically</w:t>
      </w:r>
      <w:proofErr w:type="spellEnd"/>
      <w:r w:rsidRPr="00581185">
        <w:rPr>
          <w:rFonts w:ascii="Calibri" w:hAnsi="Calibri" w:cs="Arial"/>
        </w:rPr>
        <w:t xml:space="preserve"> safe at the end of a prolonged period of dry weather (10 weeks or more). Other types of safe pasture are those used for hay/silage production and those previously grazed by other species. In some countries safe pastures are created by letting cattle graze pasture first, and following with sheep/goats. Grazing different species of livestock together may reduce the overall parasite burden of the species in question but this will not usually be sufficient for efficient parasite control. Fields of harvested cereal crops are also safe. If safe pastures are available, treat young stock with an </w:t>
      </w:r>
      <w:proofErr w:type="spellStart"/>
      <w:r w:rsidRPr="00581185">
        <w:rPr>
          <w:rFonts w:ascii="Calibri" w:hAnsi="Calibri" w:cs="Arial"/>
        </w:rPr>
        <w:t>anthelmintic</w:t>
      </w:r>
      <w:proofErr w:type="spellEnd"/>
      <w:r w:rsidRPr="00581185">
        <w:rPr>
          <w:rFonts w:ascii="Calibri" w:hAnsi="Calibri" w:cs="Arial"/>
        </w:rPr>
        <w:t xml:space="preserve"> at the onset of the rains and place them on the safe pastures entirely separated from the older animals. </w:t>
      </w:r>
    </w:p>
    <w:p w:rsidR="004A1841" w:rsidRPr="00581185" w:rsidRDefault="004A1841" w:rsidP="004A1841">
      <w:pPr>
        <w:pStyle w:val="NormalWeb"/>
        <w:rPr>
          <w:rFonts w:ascii="Calibri" w:hAnsi="Calibri" w:cs="Arial"/>
        </w:rPr>
      </w:pPr>
      <w:r w:rsidRPr="00581185">
        <w:rPr>
          <w:rFonts w:ascii="Calibri" w:hAnsi="Calibri" w:cs="Arial"/>
        </w:rPr>
        <w:t>Based on the seasonality of development and survival of (L</w:t>
      </w:r>
      <w:r w:rsidRPr="00581185">
        <w:rPr>
          <w:rFonts w:ascii="Calibri" w:hAnsi="Calibri" w:cs="Arial"/>
          <w:vertAlign w:val="subscript"/>
        </w:rPr>
        <w:t>3</w:t>
      </w:r>
      <w:r w:rsidRPr="00581185">
        <w:rPr>
          <w:rFonts w:ascii="Calibri" w:hAnsi="Calibri" w:cs="Arial"/>
        </w:rPr>
        <w:t xml:space="preserve">) on the pasture, the timing of strategic </w:t>
      </w:r>
      <w:proofErr w:type="spellStart"/>
      <w:r w:rsidRPr="00581185">
        <w:rPr>
          <w:rFonts w:ascii="Calibri" w:hAnsi="Calibri" w:cs="Arial"/>
        </w:rPr>
        <w:t>anthelmintic</w:t>
      </w:r>
      <w:proofErr w:type="spellEnd"/>
      <w:r w:rsidRPr="00581185">
        <w:rPr>
          <w:rFonts w:ascii="Calibri" w:hAnsi="Calibri" w:cs="Arial"/>
        </w:rPr>
        <w:t xml:space="preserve"> use can be determined and integrated into control </w:t>
      </w:r>
      <w:proofErr w:type="spellStart"/>
      <w:r w:rsidRPr="00581185">
        <w:rPr>
          <w:rFonts w:ascii="Calibri" w:hAnsi="Calibri" w:cs="Arial"/>
        </w:rPr>
        <w:t>programmes</w:t>
      </w:r>
      <w:proofErr w:type="spellEnd"/>
      <w:r w:rsidRPr="00581185">
        <w:rPr>
          <w:rFonts w:ascii="Calibri" w:hAnsi="Calibri" w:cs="Arial"/>
        </w:rPr>
        <w:t xml:space="preserve"> </w:t>
      </w:r>
    </w:p>
    <w:p w:rsidR="004A1841" w:rsidRPr="00581185" w:rsidRDefault="004A1841" w:rsidP="004A1841">
      <w:pPr>
        <w:pStyle w:val="Heading2"/>
        <w:rPr>
          <w:rFonts w:ascii="Calibri" w:hAnsi="Calibri"/>
          <w:sz w:val="24"/>
          <w:szCs w:val="24"/>
        </w:rPr>
      </w:pPr>
      <w:bookmarkStart w:id="1" w:name="7.4_anthelmintics"/>
      <w:proofErr w:type="spellStart"/>
      <w:r w:rsidRPr="00581185">
        <w:rPr>
          <w:rFonts w:ascii="Calibri" w:hAnsi="Calibri"/>
          <w:sz w:val="24"/>
          <w:szCs w:val="24"/>
        </w:rPr>
        <w:t>Anthelmintics</w:t>
      </w:r>
      <w:bookmarkEnd w:id="1"/>
      <w:proofErr w:type="spellEnd"/>
    </w:p>
    <w:p w:rsidR="004A1841" w:rsidRPr="00581185" w:rsidRDefault="004A1841" w:rsidP="004A1841">
      <w:pPr>
        <w:pStyle w:val="NormalWeb"/>
        <w:rPr>
          <w:rFonts w:ascii="Calibri" w:hAnsi="Calibri" w:cs="Arial"/>
        </w:rPr>
      </w:pPr>
      <w:r w:rsidRPr="00581185">
        <w:rPr>
          <w:rFonts w:ascii="Calibri" w:hAnsi="Calibri" w:cs="Arial"/>
        </w:rPr>
        <w:t xml:space="preserve">An </w:t>
      </w:r>
      <w:proofErr w:type="spellStart"/>
      <w:r w:rsidRPr="00581185">
        <w:rPr>
          <w:rFonts w:ascii="Calibri" w:hAnsi="Calibri" w:cs="Arial"/>
        </w:rPr>
        <w:t>anthelmintic</w:t>
      </w:r>
      <w:proofErr w:type="spellEnd"/>
      <w:r w:rsidRPr="00581185">
        <w:rPr>
          <w:rFonts w:ascii="Calibri" w:hAnsi="Calibri" w:cs="Arial"/>
        </w:rPr>
        <w:t xml:space="preserve"> is a compound which destroys or removes </w:t>
      </w:r>
      <w:proofErr w:type="spellStart"/>
      <w:r w:rsidRPr="00581185">
        <w:rPr>
          <w:rFonts w:ascii="Calibri" w:hAnsi="Calibri" w:cs="Arial"/>
        </w:rPr>
        <w:t>helminths</w:t>
      </w:r>
      <w:proofErr w:type="spellEnd"/>
      <w:r w:rsidRPr="00581185">
        <w:rPr>
          <w:rFonts w:ascii="Calibri" w:hAnsi="Calibri" w:cs="Arial"/>
        </w:rPr>
        <w:t xml:space="preserve"> from the gastro-intestinal tract and other tissues and organs they may occupy in their hosts. </w:t>
      </w:r>
    </w:p>
    <w:p w:rsidR="004A1841" w:rsidRPr="00581185" w:rsidRDefault="004A1841" w:rsidP="004A1841">
      <w:pPr>
        <w:pStyle w:val="NormalWeb"/>
        <w:rPr>
          <w:rFonts w:ascii="Calibri" w:hAnsi="Calibri" w:cs="Arial"/>
        </w:rPr>
      </w:pPr>
      <w:r w:rsidRPr="00581185">
        <w:rPr>
          <w:rFonts w:ascii="Calibri" w:hAnsi="Calibri" w:cs="Arial"/>
        </w:rPr>
        <w:t xml:space="preserve">Currently a good selection of safe </w:t>
      </w:r>
      <w:proofErr w:type="spellStart"/>
      <w:r w:rsidRPr="00581185">
        <w:rPr>
          <w:rFonts w:ascii="Calibri" w:hAnsi="Calibri" w:cs="Arial"/>
        </w:rPr>
        <w:t>anthelmintics</w:t>
      </w:r>
      <w:proofErr w:type="spellEnd"/>
      <w:r w:rsidRPr="00581185">
        <w:rPr>
          <w:rFonts w:ascii="Calibri" w:hAnsi="Calibri" w:cs="Arial"/>
        </w:rPr>
        <w:t xml:space="preserve"> is available, some with broad spectrum activity and others with activity against specific </w:t>
      </w:r>
      <w:proofErr w:type="spellStart"/>
      <w:r w:rsidRPr="00581185">
        <w:rPr>
          <w:rFonts w:ascii="Calibri" w:hAnsi="Calibri" w:cs="Arial"/>
        </w:rPr>
        <w:t>helminth</w:t>
      </w:r>
      <w:proofErr w:type="spellEnd"/>
      <w:r w:rsidRPr="00581185">
        <w:rPr>
          <w:rFonts w:ascii="Calibri" w:hAnsi="Calibri" w:cs="Arial"/>
        </w:rPr>
        <w:t xml:space="preserve"> infections. Many modern </w:t>
      </w:r>
      <w:proofErr w:type="spellStart"/>
      <w:r w:rsidRPr="00581185">
        <w:rPr>
          <w:rFonts w:ascii="Calibri" w:hAnsi="Calibri" w:cs="Arial"/>
        </w:rPr>
        <w:t>anthelmintics</w:t>
      </w:r>
      <w:proofErr w:type="spellEnd"/>
      <w:r w:rsidRPr="00581185">
        <w:rPr>
          <w:rFonts w:ascii="Calibri" w:hAnsi="Calibri" w:cs="Arial"/>
        </w:rPr>
        <w:t xml:space="preserve"> are effective against both adults and larval stages and an increasing number are efficacious against arrested or dormant larvae. </w:t>
      </w:r>
    </w:p>
    <w:p w:rsidR="004A1841" w:rsidRPr="00581185" w:rsidRDefault="004A1841" w:rsidP="004A1841">
      <w:pPr>
        <w:pStyle w:val="NormalWeb"/>
        <w:rPr>
          <w:rFonts w:ascii="Calibri" w:hAnsi="Calibri" w:cs="Arial"/>
        </w:rPr>
      </w:pPr>
      <w:r w:rsidRPr="00581185">
        <w:rPr>
          <w:rFonts w:ascii="Calibri" w:hAnsi="Calibri" w:cs="Arial"/>
        </w:rPr>
        <w:t xml:space="preserve">Due to their cost and their tendency to delay or interfere with natural host immunity mechanisms, </w:t>
      </w:r>
      <w:proofErr w:type="spellStart"/>
      <w:r w:rsidRPr="00581185">
        <w:rPr>
          <w:rFonts w:ascii="Calibri" w:hAnsi="Calibri" w:cs="Arial"/>
        </w:rPr>
        <w:t>anthelmintics</w:t>
      </w:r>
      <w:proofErr w:type="spellEnd"/>
      <w:r w:rsidRPr="00581185">
        <w:rPr>
          <w:rFonts w:ascii="Calibri" w:hAnsi="Calibri" w:cs="Arial"/>
        </w:rPr>
        <w:t xml:space="preserve"> may not be the most desirable method of managing </w:t>
      </w:r>
      <w:proofErr w:type="spellStart"/>
      <w:r w:rsidRPr="00581185">
        <w:rPr>
          <w:rFonts w:ascii="Calibri" w:hAnsi="Calibri" w:cs="Arial"/>
        </w:rPr>
        <w:t>helminth</w:t>
      </w:r>
      <w:proofErr w:type="spellEnd"/>
      <w:r w:rsidRPr="00581185">
        <w:rPr>
          <w:rFonts w:ascii="Calibri" w:hAnsi="Calibri" w:cs="Arial"/>
        </w:rPr>
        <w:t xml:space="preserve"> problems. However, in many circumstances the sensible use of </w:t>
      </w:r>
      <w:proofErr w:type="spellStart"/>
      <w:r w:rsidRPr="00581185">
        <w:rPr>
          <w:rFonts w:ascii="Calibri" w:hAnsi="Calibri" w:cs="Arial"/>
        </w:rPr>
        <w:t>anthelmintic</w:t>
      </w:r>
      <w:proofErr w:type="spellEnd"/>
      <w:r w:rsidRPr="00581185">
        <w:rPr>
          <w:rFonts w:ascii="Calibri" w:hAnsi="Calibri" w:cs="Arial"/>
        </w:rPr>
        <w:t xml:space="preserve"> drugs is likely to be the only available method of controlling </w:t>
      </w:r>
      <w:proofErr w:type="spellStart"/>
      <w:r w:rsidRPr="00581185">
        <w:rPr>
          <w:rFonts w:ascii="Calibri" w:hAnsi="Calibri" w:cs="Arial"/>
        </w:rPr>
        <w:t>helminth</w:t>
      </w:r>
      <w:proofErr w:type="spellEnd"/>
      <w:r w:rsidRPr="00581185">
        <w:rPr>
          <w:rFonts w:ascii="Calibri" w:hAnsi="Calibri" w:cs="Arial"/>
        </w:rPr>
        <w:t xml:space="preserve"> parasites. They should not be used indiscriminately.</w:t>
      </w:r>
    </w:p>
    <w:p w:rsidR="004A1841" w:rsidRPr="00581185" w:rsidRDefault="004A1841" w:rsidP="004A1841">
      <w:pPr>
        <w:pStyle w:val="Heading3"/>
        <w:rPr>
          <w:rFonts w:ascii="Calibri" w:hAnsi="Calibri" w:cs="Arial"/>
          <w:sz w:val="24"/>
          <w:szCs w:val="24"/>
        </w:rPr>
      </w:pPr>
      <w:bookmarkStart w:id="2" w:name="7.4.1_characteristics_and_selection_of_a"/>
      <w:r w:rsidRPr="00581185">
        <w:rPr>
          <w:rFonts w:ascii="Calibri" w:hAnsi="Calibri" w:cs="Arial"/>
          <w:sz w:val="24"/>
          <w:szCs w:val="24"/>
        </w:rPr>
        <w:t xml:space="preserve">Characteristics and selection of </w:t>
      </w:r>
      <w:proofErr w:type="spellStart"/>
      <w:r w:rsidRPr="00581185">
        <w:rPr>
          <w:rFonts w:ascii="Calibri" w:hAnsi="Calibri" w:cs="Arial"/>
          <w:sz w:val="24"/>
          <w:szCs w:val="24"/>
        </w:rPr>
        <w:t>anthelmintics</w:t>
      </w:r>
      <w:bookmarkEnd w:id="2"/>
      <w:proofErr w:type="spellEnd"/>
    </w:p>
    <w:p w:rsidR="004A1841" w:rsidRPr="00581185" w:rsidRDefault="004A1841" w:rsidP="004A1841">
      <w:pPr>
        <w:pStyle w:val="NormalWeb"/>
        <w:rPr>
          <w:rFonts w:ascii="Calibri" w:hAnsi="Calibri" w:cs="Arial"/>
        </w:rPr>
      </w:pPr>
      <w:r w:rsidRPr="00581185">
        <w:rPr>
          <w:rFonts w:ascii="Calibri" w:hAnsi="Calibri" w:cs="Arial"/>
        </w:rPr>
        <w:lastRenderedPageBreak/>
        <w:t xml:space="preserve">The ideal </w:t>
      </w:r>
      <w:proofErr w:type="spellStart"/>
      <w:r w:rsidRPr="00581185">
        <w:rPr>
          <w:rFonts w:ascii="Calibri" w:hAnsi="Calibri" w:cs="Arial"/>
        </w:rPr>
        <w:t>anthelmintic</w:t>
      </w:r>
      <w:proofErr w:type="spellEnd"/>
      <w:r w:rsidRPr="00581185">
        <w:rPr>
          <w:rFonts w:ascii="Calibri" w:hAnsi="Calibri" w:cs="Arial"/>
        </w:rPr>
        <w:t xml:space="preserve"> has the following properties: </w:t>
      </w:r>
    </w:p>
    <w:p w:rsidR="004A1841" w:rsidRPr="00581185" w:rsidRDefault="004A1841" w:rsidP="004A1841">
      <w:pPr>
        <w:pStyle w:val="NormalWeb"/>
        <w:rPr>
          <w:rFonts w:ascii="Calibri" w:hAnsi="Calibri" w:cs="Arial"/>
        </w:rPr>
      </w:pPr>
      <w:r w:rsidRPr="00581185">
        <w:rPr>
          <w:rFonts w:ascii="Calibri" w:hAnsi="Calibri" w:cs="Arial"/>
        </w:rPr>
        <w:t xml:space="preserve">(a) A broad spectrum activity against adult and larval </w:t>
      </w:r>
      <w:proofErr w:type="spellStart"/>
      <w:r w:rsidRPr="00581185">
        <w:rPr>
          <w:rFonts w:ascii="Calibri" w:hAnsi="Calibri" w:cs="Arial"/>
        </w:rPr>
        <w:t>helminth</w:t>
      </w:r>
      <w:proofErr w:type="spellEnd"/>
      <w:r w:rsidRPr="00581185">
        <w:rPr>
          <w:rFonts w:ascii="Calibri" w:hAnsi="Calibri" w:cs="Arial"/>
        </w:rPr>
        <w:t xml:space="preserve"> parasites. </w:t>
      </w:r>
    </w:p>
    <w:p w:rsidR="004A1841" w:rsidRPr="00581185" w:rsidRDefault="004A1841" w:rsidP="004A1841">
      <w:pPr>
        <w:pStyle w:val="NormalWeb"/>
        <w:rPr>
          <w:rFonts w:ascii="Calibri" w:hAnsi="Calibri" w:cs="Arial"/>
        </w:rPr>
      </w:pPr>
      <w:r w:rsidRPr="00581185">
        <w:rPr>
          <w:rFonts w:ascii="Calibri" w:hAnsi="Calibri" w:cs="Arial"/>
        </w:rPr>
        <w:t xml:space="preserve">A number of factors influence the efficacy of an </w:t>
      </w:r>
      <w:proofErr w:type="spellStart"/>
      <w:r w:rsidRPr="00581185">
        <w:rPr>
          <w:rFonts w:ascii="Calibri" w:hAnsi="Calibri" w:cs="Arial"/>
        </w:rPr>
        <w:t>anthelmintic</w:t>
      </w:r>
      <w:proofErr w:type="spellEnd"/>
      <w:r w:rsidRPr="00581185">
        <w:rPr>
          <w:rFonts w:ascii="Calibri" w:hAnsi="Calibri" w:cs="Arial"/>
        </w:rPr>
        <w:t xml:space="preserve"> drug. Animals often </w:t>
      </w:r>
      <w:proofErr w:type="spellStart"/>
      <w:r w:rsidRPr="00581185">
        <w:rPr>
          <w:rFonts w:ascii="Calibri" w:hAnsi="Calibri" w:cs="Arial"/>
        </w:rPr>
        <w:t>harbour</w:t>
      </w:r>
      <w:proofErr w:type="spellEnd"/>
      <w:r w:rsidRPr="00581185">
        <w:rPr>
          <w:rFonts w:ascii="Calibri" w:hAnsi="Calibri" w:cs="Arial"/>
        </w:rPr>
        <w:t xml:space="preserve"> several different species of </w:t>
      </w:r>
      <w:proofErr w:type="spellStart"/>
      <w:r w:rsidRPr="00581185">
        <w:rPr>
          <w:rFonts w:ascii="Calibri" w:hAnsi="Calibri" w:cs="Arial"/>
        </w:rPr>
        <w:t>helminths</w:t>
      </w:r>
      <w:proofErr w:type="spellEnd"/>
      <w:r w:rsidRPr="00581185">
        <w:rPr>
          <w:rFonts w:ascii="Calibri" w:hAnsi="Calibri" w:cs="Arial"/>
        </w:rPr>
        <w:t xml:space="preserve">, which may not have the same sensitivity to a given </w:t>
      </w:r>
      <w:proofErr w:type="spellStart"/>
      <w:r w:rsidRPr="00581185">
        <w:rPr>
          <w:rFonts w:ascii="Calibri" w:hAnsi="Calibri" w:cs="Arial"/>
        </w:rPr>
        <w:t>anthelmintic</w:t>
      </w:r>
      <w:proofErr w:type="spellEnd"/>
      <w:r w:rsidRPr="00581185">
        <w:rPr>
          <w:rFonts w:ascii="Calibri" w:hAnsi="Calibri" w:cs="Arial"/>
        </w:rPr>
        <w:t xml:space="preserve">. In addition, there is usually a difference in sensitivity between adults and larval stages, with immature stages being less sensitive than the adult parasites. </w:t>
      </w:r>
    </w:p>
    <w:p w:rsidR="004A1841" w:rsidRPr="00581185" w:rsidRDefault="004A1841" w:rsidP="004A1841">
      <w:pPr>
        <w:pStyle w:val="NormalWeb"/>
        <w:rPr>
          <w:rFonts w:ascii="Calibri" w:hAnsi="Calibri" w:cs="Arial"/>
        </w:rPr>
      </w:pPr>
      <w:proofErr w:type="gramStart"/>
      <w:r w:rsidRPr="00581185">
        <w:rPr>
          <w:rFonts w:ascii="Calibri" w:hAnsi="Calibri" w:cs="Arial"/>
        </w:rPr>
        <w:t xml:space="preserve">Very few if any of the </w:t>
      </w:r>
      <w:proofErr w:type="spellStart"/>
      <w:r w:rsidRPr="00581185">
        <w:rPr>
          <w:rFonts w:ascii="Calibri" w:hAnsi="Calibri" w:cs="Arial"/>
        </w:rPr>
        <w:t>anthelmintics</w:t>
      </w:r>
      <w:proofErr w:type="spellEnd"/>
      <w:r w:rsidRPr="00581185">
        <w:rPr>
          <w:rFonts w:ascii="Calibri" w:hAnsi="Calibri" w:cs="Arial"/>
        </w:rPr>
        <w:t xml:space="preserve"> are completely effective at the recommended doses under field conditions.</w:t>
      </w:r>
      <w:proofErr w:type="gramEnd"/>
      <w:r w:rsidRPr="00581185">
        <w:rPr>
          <w:rFonts w:ascii="Calibri" w:hAnsi="Calibri" w:cs="Arial"/>
        </w:rPr>
        <w:t xml:space="preserve"> Some </w:t>
      </w:r>
      <w:proofErr w:type="spellStart"/>
      <w:r w:rsidRPr="00581185">
        <w:rPr>
          <w:rFonts w:ascii="Calibri" w:hAnsi="Calibri" w:cs="Arial"/>
        </w:rPr>
        <w:t>anthelmintics</w:t>
      </w:r>
      <w:proofErr w:type="spellEnd"/>
      <w:r w:rsidRPr="00581185">
        <w:rPr>
          <w:rFonts w:ascii="Calibri" w:hAnsi="Calibri" w:cs="Arial"/>
        </w:rPr>
        <w:t xml:space="preserve"> may be very effective in sheep but not in cattle, or </w:t>
      </w:r>
      <w:r w:rsidRPr="00581185">
        <w:rPr>
          <w:rFonts w:ascii="Calibri" w:hAnsi="Calibri" w:cs="Arial"/>
          <w:i/>
          <w:iCs/>
        </w:rPr>
        <w:t>vice versa.</w:t>
      </w:r>
      <w:r w:rsidRPr="00581185">
        <w:rPr>
          <w:rFonts w:ascii="Calibri" w:hAnsi="Calibri" w:cs="Arial"/>
        </w:rPr>
        <w:t xml:space="preserve"> </w:t>
      </w:r>
    </w:p>
    <w:p w:rsidR="004A1841" w:rsidRPr="00581185" w:rsidRDefault="004A1841" w:rsidP="004A1841">
      <w:pPr>
        <w:pStyle w:val="NormalWeb"/>
        <w:rPr>
          <w:rFonts w:ascii="Calibri" w:hAnsi="Calibri" w:cs="Arial"/>
        </w:rPr>
      </w:pPr>
      <w:r w:rsidRPr="00581185">
        <w:rPr>
          <w:rFonts w:ascii="Calibri" w:hAnsi="Calibri" w:cs="Arial"/>
        </w:rPr>
        <w:t xml:space="preserve">(b) A rapid metabolism in the body and short-lived presence at low levels in the milk and/or tissues. </w:t>
      </w:r>
    </w:p>
    <w:p w:rsidR="004A1841" w:rsidRPr="00581185" w:rsidRDefault="004A1841" w:rsidP="004A1841">
      <w:pPr>
        <w:pStyle w:val="NormalWeb"/>
        <w:rPr>
          <w:rFonts w:ascii="Calibri" w:hAnsi="Calibri" w:cs="Arial"/>
        </w:rPr>
      </w:pPr>
      <w:r w:rsidRPr="00581185">
        <w:rPr>
          <w:rFonts w:ascii="Calibri" w:hAnsi="Calibri" w:cs="Arial"/>
        </w:rPr>
        <w:t xml:space="preserve">Animals should not be slaughtered for human consumption and milk not distributed to consumers until the drug residues have reached acceptably low levels. The withdrawal period of the drug should be considered before its use. </w:t>
      </w:r>
    </w:p>
    <w:p w:rsidR="004A1841" w:rsidRPr="00581185" w:rsidRDefault="004A1841" w:rsidP="004A1841">
      <w:pPr>
        <w:pStyle w:val="NormalWeb"/>
        <w:rPr>
          <w:rFonts w:ascii="Calibri" w:hAnsi="Calibri" w:cs="Arial"/>
        </w:rPr>
      </w:pPr>
      <w:r w:rsidRPr="00581185">
        <w:rPr>
          <w:rFonts w:ascii="Calibri" w:hAnsi="Calibri" w:cs="Arial"/>
        </w:rPr>
        <w:t xml:space="preserve">(c) A low toxicity in the target species. The ratio of the therapeutic dose to the maximum tolerated dose should be as large as possible. </w:t>
      </w:r>
    </w:p>
    <w:p w:rsidR="004A1841" w:rsidRPr="00581185" w:rsidRDefault="004A1841" w:rsidP="004A1841">
      <w:pPr>
        <w:pStyle w:val="NormalWeb"/>
        <w:rPr>
          <w:rFonts w:ascii="Calibri" w:hAnsi="Calibri" w:cs="Arial"/>
        </w:rPr>
      </w:pPr>
      <w:r w:rsidRPr="00581185">
        <w:rPr>
          <w:rFonts w:ascii="Calibri" w:hAnsi="Calibri" w:cs="Arial"/>
        </w:rPr>
        <w:t xml:space="preserve">It is desirable that an </w:t>
      </w:r>
      <w:proofErr w:type="spellStart"/>
      <w:r w:rsidRPr="00581185">
        <w:rPr>
          <w:rFonts w:ascii="Calibri" w:hAnsi="Calibri" w:cs="Arial"/>
        </w:rPr>
        <w:t>anthelmintic</w:t>
      </w:r>
      <w:proofErr w:type="spellEnd"/>
      <w:r w:rsidRPr="00581185">
        <w:rPr>
          <w:rFonts w:ascii="Calibri" w:hAnsi="Calibri" w:cs="Arial"/>
        </w:rPr>
        <w:t xml:space="preserve"> has a safety margin of at least six-fold. </w:t>
      </w:r>
    </w:p>
    <w:p w:rsidR="004A1841" w:rsidRPr="00581185" w:rsidRDefault="004A1841" w:rsidP="004A1841">
      <w:pPr>
        <w:pStyle w:val="NormalWeb"/>
        <w:rPr>
          <w:rFonts w:ascii="Calibri" w:hAnsi="Calibri" w:cs="Arial"/>
        </w:rPr>
      </w:pPr>
      <w:r w:rsidRPr="00581185">
        <w:rPr>
          <w:rFonts w:ascii="Calibri" w:hAnsi="Calibri" w:cs="Arial"/>
        </w:rPr>
        <w:t xml:space="preserve">(d) No unpleasant side-effects to the animal or to the operator. </w:t>
      </w:r>
    </w:p>
    <w:p w:rsidR="004A1841" w:rsidRPr="00581185" w:rsidRDefault="004A1841" w:rsidP="004A1841">
      <w:pPr>
        <w:pStyle w:val="NormalWeb"/>
        <w:rPr>
          <w:rFonts w:ascii="Calibri" w:hAnsi="Calibri" w:cs="Arial"/>
        </w:rPr>
      </w:pPr>
      <w:r w:rsidRPr="00581185">
        <w:rPr>
          <w:rFonts w:ascii="Calibri" w:hAnsi="Calibri" w:cs="Arial"/>
        </w:rPr>
        <w:t xml:space="preserve">Drugs may cause vomiting, or pain at the injection site. Some drugs irritate the skin of humans. </w:t>
      </w:r>
    </w:p>
    <w:p w:rsidR="004A1841" w:rsidRPr="00581185" w:rsidRDefault="004A1841" w:rsidP="004A1841">
      <w:pPr>
        <w:pStyle w:val="NormalWeb"/>
        <w:rPr>
          <w:rFonts w:ascii="Calibri" w:hAnsi="Calibri" w:cs="Arial"/>
        </w:rPr>
      </w:pPr>
      <w:r w:rsidRPr="00581185">
        <w:rPr>
          <w:rFonts w:ascii="Calibri" w:hAnsi="Calibri" w:cs="Arial"/>
        </w:rPr>
        <w:t>(</w:t>
      </w:r>
      <w:proofErr w:type="gramStart"/>
      <w:r w:rsidRPr="00581185">
        <w:rPr>
          <w:rFonts w:ascii="Calibri" w:hAnsi="Calibri" w:cs="Arial"/>
        </w:rPr>
        <w:t>e</w:t>
      </w:r>
      <w:proofErr w:type="gramEnd"/>
      <w:r w:rsidRPr="00581185">
        <w:rPr>
          <w:rFonts w:ascii="Calibri" w:hAnsi="Calibri" w:cs="Arial"/>
        </w:rPr>
        <w:t xml:space="preserve">) Suitable for practical and economical integration into various management systems. </w:t>
      </w:r>
    </w:p>
    <w:p w:rsidR="004A1841" w:rsidRPr="00581185" w:rsidRDefault="004A1841" w:rsidP="004A1841">
      <w:pPr>
        <w:pStyle w:val="NormalWeb"/>
        <w:rPr>
          <w:rFonts w:ascii="Calibri" w:hAnsi="Calibri" w:cs="Arial"/>
        </w:rPr>
      </w:pPr>
      <w:r w:rsidRPr="00581185">
        <w:rPr>
          <w:rFonts w:ascii="Calibri" w:hAnsi="Calibri" w:cs="Arial"/>
        </w:rPr>
        <w:t>The selected drug(s) should be competitively priced and ready to use in a simple way. They should be stable and not decompose on exposure to normal ranges of temperature, light and humidity, and have a long shelf life.</w:t>
      </w:r>
    </w:p>
    <w:p w:rsidR="004A1841" w:rsidRPr="00581185" w:rsidRDefault="004A1841" w:rsidP="004A1841">
      <w:pPr>
        <w:pStyle w:val="Heading3"/>
        <w:rPr>
          <w:rFonts w:ascii="Calibri" w:hAnsi="Calibri" w:cs="Arial"/>
          <w:sz w:val="24"/>
          <w:szCs w:val="24"/>
        </w:rPr>
      </w:pPr>
      <w:bookmarkStart w:id="3" w:name="7.4.2_administration_of_anthelmintics"/>
      <w:r w:rsidRPr="00581185">
        <w:rPr>
          <w:rFonts w:ascii="Calibri" w:hAnsi="Calibri" w:cs="Arial"/>
          <w:sz w:val="24"/>
          <w:szCs w:val="24"/>
        </w:rPr>
        <w:t xml:space="preserve">Administration of </w:t>
      </w:r>
      <w:proofErr w:type="spellStart"/>
      <w:r w:rsidRPr="00581185">
        <w:rPr>
          <w:rFonts w:ascii="Calibri" w:hAnsi="Calibri" w:cs="Arial"/>
          <w:sz w:val="24"/>
          <w:szCs w:val="24"/>
        </w:rPr>
        <w:t>anthelmintics</w:t>
      </w:r>
      <w:bookmarkEnd w:id="3"/>
      <w:proofErr w:type="spellEnd"/>
    </w:p>
    <w:p w:rsidR="004A1841" w:rsidRPr="00581185" w:rsidRDefault="004A1841" w:rsidP="004A1841">
      <w:pPr>
        <w:pStyle w:val="NormalWeb"/>
        <w:rPr>
          <w:rFonts w:ascii="Calibri" w:hAnsi="Calibri" w:cs="Arial"/>
        </w:rPr>
      </w:pPr>
      <w:r w:rsidRPr="00581185">
        <w:rPr>
          <w:rFonts w:ascii="Calibri" w:hAnsi="Calibri" w:cs="Arial"/>
        </w:rPr>
        <w:t xml:space="preserve">It is important to first identify the nature of the parasitic problem in order to select the appropriate drug to treat the infection. The optimal time and mode of administration of the drug should then be considered. </w:t>
      </w:r>
    </w:p>
    <w:p w:rsidR="004A1841" w:rsidRPr="00581185" w:rsidRDefault="004A1841" w:rsidP="004A1841">
      <w:pPr>
        <w:pStyle w:val="NormalWeb"/>
        <w:rPr>
          <w:rFonts w:ascii="Calibri" w:hAnsi="Calibri" w:cs="Arial"/>
        </w:rPr>
      </w:pPr>
      <w:r w:rsidRPr="00581185">
        <w:rPr>
          <w:rFonts w:ascii="Calibri" w:hAnsi="Calibri" w:cs="Arial"/>
        </w:rPr>
        <w:t>A wide variety of formulations and preparations have been developed to provide methods of dosing animals, which are convenient for a wide range of species and circumstances.</w:t>
      </w:r>
    </w:p>
    <w:p w:rsidR="004A1841" w:rsidRPr="00581185" w:rsidRDefault="004A1841" w:rsidP="004A1841">
      <w:pPr>
        <w:pStyle w:val="Heading4"/>
        <w:rPr>
          <w:rFonts w:ascii="Calibri" w:hAnsi="Calibri" w:cs="Arial"/>
          <w:sz w:val="24"/>
          <w:szCs w:val="24"/>
        </w:rPr>
      </w:pPr>
      <w:bookmarkStart w:id="4" w:name="7.4.2.1_dosing_by_mouth"/>
      <w:r w:rsidRPr="00581185">
        <w:rPr>
          <w:rFonts w:ascii="Calibri" w:hAnsi="Calibri" w:cs="Arial"/>
          <w:sz w:val="24"/>
          <w:szCs w:val="24"/>
        </w:rPr>
        <w:t>Dosing by mouth</w:t>
      </w:r>
      <w:bookmarkEnd w:id="4"/>
    </w:p>
    <w:p w:rsidR="004A1841" w:rsidRPr="00581185" w:rsidRDefault="004A1841" w:rsidP="004A1841">
      <w:pPr>
        <w:pStyle w:val="NormalWeb"/>
        <w:rPr>
          <w:rFonts w:ascii="Calibri" w:hAnsi="Calibri" w:cs="Arial"/>
        </w:rPr>
      </w:pPr>
      <w:r w:rsidRPr="00581185">
        <w:rPr>
          <w:rFonts w:ascii="Calibri" w:hAnsi="Calibri" w:cs="Arial"/>
        </w:rPr>
        <w:t xml:space="preserve">The majority of </w:t>
      </w:r>
      <w:proofErr w:type="spellStart"/>
      <w:r w:rsidRPr="00581185">
        <w:rPr>
          <w:rFonts w:ascii="Calibri" w:hAnsi="Calibri" w:cs="Arial"/>
        </w:rPr>
        <w:t>anthelmintics</w:t>
      </w:r>
      <w:proofErr w:type="spellEnd"/>
      <w:r w:rsidRPr="00581185">
        <w:rPr>
          <w:rFonts w:ascii="Calibri" w:hAnsi="Calibri" w:cs="Arial"/>
        </w:rPr>
        <w:t xml:space="preserve"> are given by mouth as liquid preparations, pastes, boluses and tablets. </w:t>
      </w:r>
    </w:p>
    <w:p w:rsidR="004A1841" w:rsidRPr="00581185" w:rsidRDefault="004A1841" w:rsidP="004A1841">
      <w:pPr>
        <w:pStyle w:val="NormalWeb"/>
        <w:rPr>
          <w:rFonts w:ascii="Calibri" w:hAnsi="Calibri" w:cs="Arial"/>
        </w:rPr>
      </w:pPr>
      <w:r w:rsidRPr="00581185">
        <w:rPr>
          <w:rFonts w:ascii="Calibri" w:hAnsi="Calibri" w:cs="Arial"/>
        </w:rPr>
        <w:t xml:space="preserve">Liquid preparations are usually sold ready to use. Several devices such as syringes, bottles and drenching guns can be used for delivering the dose. Drenching guns are generally preferable and a wide variety, including single dose, multi-dose and automatic types, are </w:t>
      </w:r>
      <w:r w:rsidRPr="00581185">
        <w:rPr>
          <w:rFonts w:ascii="Calibri" w:hAnsi="Calibri" w:cs="Arial"/>
        </w:rPr>
        <w:lastRenderedPageBreak/>
        <w:t xml:space="preserve">available. It is important to keep the drenching equipment clean after use. The dose to be delivered should be checked before-and several times during-dosing to ensure that the correct dose is given to all animals. A graduated cylinder should be included in the field equipment for calibration purposes. It may be necessary to fit a short piece of rubber tubing on the end of the dosing nozzle to protect the mouth and pharynx of dosed animals. </w:t>
      </w:r>
    </w:p>
    <w:p w:rsidR="004A1841" w:rsidRPr="00581185" w:rsidRDefault="004A1841" w:rsidP="004A1841">
      <w:pPr>
        <w:pStyle w:val="NormalWeb"/>
        <w:rPr>
          <w:rFonts w:ascii="Calibri" w:hAnsi="Calibri" w:cs="Arial"/>
        </w:rPr>
      </w:pPr>
      <w:r w:rsidRPr="00581185">
        <w:rPr>
          <w:rFonts w:ascii="Calibri" w:hAnsi="Calibri" w:cs="Arial"/>
        </w:rPr>
        <w:t xml:space="preserve">Pastes are relatively easy to administer if a proper dispenser is available. If that is not the case, care should be taken to ensure the animal receives a full dose. </w:t>
      </w:r>
    </w:p>
    <w:p w:rsidR="004A1841" w:rsidRPr="00581185" w:rsidRDefault="004A1841" w:rsidP="004A1841">
      <w:pPr>
        <w:pStyle w:val="NormalWeb"/>
        <w:rPr>
          <w:rFonts w:ascii="Calibri" w:hAnsi="Calibri" w:cs="Arial"/>
        </w:rPr>
      </w:pPr>
      <w:r w:rsidRPr="00581185">
        <w:rPr>
          <w:rFonts w:ascii="Calibri" w:hAnsi="Calibri" w:cs="Arial"/>
        </w:rPr>
        <w:t xml:space="preserve">Boluses and tablets can be placed deep in the mouth of the animal by using a dosing gun or a pair of long-handled forceps, both of which can be manufactured locally. Bolus and tablet formulations have the advantage that if the dose is rejected, it is usually the total dose and a replacement can then be administered. </w:t>
      </w:r>
    </w:p>
    <w:p w:rsidR="004A1841" w:rsidRPr="00581185" w:rsidRDefault="004A1841" w:rsidP="004A1841">
      <w:pPr>
        <w:pStyle w:val="NormalWeb"/>
        <w:rPr>
          <w:rFonts w:ascii="Calibri" w:hAnsi="Calibri" w:cs="Arial"/>
        </w:rPr>
      </w:pPr>
      <w:r w:rsidRPr="00581185">
        <w:rPr>
          <w:rFonts w:ascii="Calibri" w:hAnsi="Calibri" w:cs="Arial"/>
        </w:rPr>
        <w:t xml:space="preserve">Prolonged protection of grazing livestock can be achieved by incorporating </w:t>
      </w:r>
      <w:proofErr w:type="spellStart"/>
      <w:r w:rsidRPr="00581185">
        <w:rPr>
          <w:rFonts w:ascii="Calibri" w:hAnsi="Calibri" w:cs="Arial"/>
        </w:rPr>
        <w:t>anthelmintics</w:t>
      </w:r>
      <w:proofErr w:type="spellEnd"/>
      <w:r w:rsidRPr="00581185">
        <w:rPr>
          <w:rFonts w:ascii="Calibri" w:hAnsi="Calibri" w:cs="Arial"/>
        </w:rPr>
        <w:t xml:space="preserve"> into medicated salt-molasses blocks and prepared mineral mixes, but animals do not always consume the amount required for an efficient treatment. Controlled-release preparations, such as slow release boluses allow the effective delivery of </w:t>
      </w:r>
      <w:proofErr w:type="spellStart"/>
      <w:r w:rsidRPr="00581185">
        <w:rPr>
          <w:rFonts w:ascii="Calibri" w:hAnsi="Calibri" w:cs="Arial"/>
        </w:rPr>
        <w:t>anthelmintics</w:t>
      </w:r>
      <w:proofErr w:type="spellEnd"/>
      <w:r w:rsidRPr="00581185">
        <w:rPr>
          <w:rFonts w:ascii="Calibri" w:hAnsi="Calibri" w:cs="Arial"/>
        </w:rPr>
        <w:t xml:space="preserve"> over several months.</w:t>
      </w:r>
    </w:p>
    <w:p w:rsidR="004A1841" w:rsidRPr="00581185" w:rsidRDefault="004A1841" w:rsidP="004A1841">
      <w:pPr>
        <w:pStyle w:val="Heading4"/>
        <w:rPr>
          <w:rFonts w:ascii="Calibri" w:hAnsi="Calibri" w:cs="Arial"/>
          <w:sz w:val="24"/>
          <w:szCs w:val="24"/>
        </w:rPr>
      </w:pPr>
      <w:bookmarkStart w:id="5" w:name="7.4.2.2_dosing_by_injection"/>
      <w:r w:rsidRPr="00581185">
        <w:rPr>
          <w:rFonts w:ascii="Calibri" w:hAnsi="Calibri" w:cs="Arial"/>
          <w:sz w:val="24"/>
          <w:szCs w:val="24"/>
        </w:rPr>
        <w:t>Dosing by injection</w:t>
      </w:r>
      <w:bookmarkEnd w:id="5"/>
    </w:p>
    <w:p w:rsidR="004A1841" w:rsidRPr="00581185" w:rsidRDefault="004A1841" w:rsidP="004A1841">
      <w:pPr>
        <w:pStyle w:val="NormalWeb"/>
        <w:rPr>
          <w:rFonts w:ascii="Calibri" w:hAnsi="Calibri" w:cs="Arial"/>
        </w:rPr>
      </w:pPr>
      <w:r w:rsidRPr="00581185">
        <w:rPr>
          <w:rFonts w:ascii="Calibri" w:hAnsi="Calibri" w:cs="Arial"/>
        </w:rPr>
        <w:t xml:space="preserve">A number of </w:t>
      </w:r>
      <w:proofErr w:type="spellStart"/>
      <w:r w:rsidRPr="00581185">
        <w:rPr>
          <w:rFonts w:ascii="Calibri" w:hAnsi="Calibri" w:cs="Arial"/>
        </w:rPr>
        <w:t>anthelmintics</w:t>
      </w:r>
      <w:proofErr w:type="spellEnd"/>
      <w:r w:rsidRPr="00581185">
        <w:rPr>
          <w:rFonts w:ascii="Calibri" w:hAnsi="Calibri" w:cs="Arial"/>
        </w:rPr>
        <w:t xml:space="preserve"> are available for injection. The size of needles should be appropriate for the formulation and the site of injection. In order to avoid local reactions (such as abscess formation at the injection site) the highest possible hygienic standards should be maintained.</w:t>
      </w:r>
    </w:p>
    <w:p w:rsidR="004A1841" w:rsidRPr="00581185" w:rsidRDefault="004A1841" w:rsidP="004A1841">
      <w:pPr>
        <w:pStyle w:val="Heading4"/>
        <w:rPr>
          <w:rFonts w:ascii="Calibri" w:hAnsi="Calibri" w:cs="Arial"/>
          <w:sz w:val="24"/>
          <w:szCs w:val="24"/>
        </w:rPr>
      </w:pPr>
      <w:bookmarkStart w:id="6" w:name="7.4.2.3_dosing_by_external_application"/>
      <w:r w:rsidRPr="00581185">
        <w:rPr>
          <w:rFonts w:ascii="Calibri" w:hAnsi="Calibri" w:cs="Arial"/>
          <w:sz w:val="24"/>
          <w:szCs w:val="24"/>
        </w:rPr>
        <w:t>Dosing by external application</w:t>
      </w:r>
      <w:bookmarkEnd w:id="6"/>
    </w:p>
    <w:p w:rsidR="00697753" w:rsidRPr="00697753" w:rsidRDefault="004A1841" w:rsidP="004A1841">
      <w:pPr>
        <w:rPr>
          <w:rFonts w:ascii="Bodoni MT Black" w:hAnsi="Bodoni MT Black"/>
          <w:sz w:val="28"/>
        </w:rPr>
      </w:pPr>
      <w:r w:rsidRPr="00581185">
        <w:rPr>
          <w:rFonts w:ascii="Calibri" w:hAnsi="Calibri" w:cs="Arial"/>
        </w:rPr>
        <w:t xml:space="preserve">Several </w:t>
      </w:r>
      <w:proofErr w:type="spellStart"/>
      <w:r w:rsidRPr="00581185">
        <w:rPr>
          <w:rFonts w:ascii="Calibri" w:hAnsi="Calibri" w:cs="Arial"/>
        </w:rPr>
        <w:t>dewormers</w:t>
      </w:r>
      <w:proofErr w:type="spellEnd"/>
      <w:r w:rsidRPr="00581185">
        <w:rPr>
          <w:rFonts w:ascii="Calibri" w:hAnsi="Calibri" w:cs="Arial"/>
        </w:rPr>
        <w:t xml:space="preserve"> are now available in a formulation for external application, termed "pour-on" preparations. The active ingredient of the drug is absorbed through the skin reaching its target via the circulatory system. This application form, which is particularly convenient for animals kept under range conditions, has the advantage that only minimum restraint of animals is needed, as the dose is applied to their back while passing through a crush or standing at a feeding trough.</w:t>
      </w:r>
    </w:p>
    <w:sectPr w:rsidR="00697753" w:rsidRPr="00697753" w:rsidSect="00313531">
      <w:headerReference w:type="default" r:id="rId44"/>
      <w:pgSz w:w="11907" w:h="16839" w:code="9"/>
      <w:pgMar w:top="810" w:right="1440" w:bottom="72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2E" w:rsidRDefault="00554E2E" w:rsidP="004442B2">
      <w:r>
        <w:separator/>
      </w:r>
    </w:p>
  </w:endnote>
  <w:endnote w:type="continuationSeparator" w:id="0">
    <w:p w:rsidR="00554E2E" w:rsidRDefault="00554E2E" w:rsidP="00444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odoni MT Black">
    <w:altName w:val="Doulos SIL"/>
    <w:charset w:val="00"/>
    <w:family w:val="roman"/>
    <w:pitch w:val="variable"/>
    <w:sig w:usb0="00000003" w:usb1="00000000" w:usb2="00000000" w:usb3="00000000" w:csb0="00000001" w:csb1="00000000"/>
  </w:font>
  <w:font w:name="Amethyst Lite Italic">
    <w:charset w:val="00"/>
    <w:family w:val="auto"/>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2E" w:rsidRDefault="00554E2E" w:rsidP="004442B2">
      <w:r>
        <w:separator/>
      </w:r>
    </w:p>
  </w:footnote>
  <w:footnote w:type="continuationSeparator" w:id="0">
    <w:p w:rsidR="00554E2E" w:rsidRDefault="00554E2E" w:rsidP="0044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B2" w:rsidRPr="00313531" w:rsidRDefault="004442B2" w:rsidP="004442B2">
    <w:pPr>
      <w:pStyle w:val="Header"/>
      <w:tabs>
        <w:tab w:val="clear" w:pos="4680"/>
        <w:tab w:val="clear" w:pos="9360"/>
      </w:tabs>
      <w:ind w:right="-900"/>
      <w:jc w:val="right"/>
      <w:rPr>
        <w:rFonts w:ascii="Book Antiqua" w:hAnsi="Book Antiqua"/>
        <w:sz w:val="20"/>
        <w:szCs w:val="20"/>
      </w:rPr>
    </w:pPr>
    <w:r w:rsidRPr="00313531">
      <w:rPr>
        <w:rFonts w:ascii="Book Antiqua" w:hAnsi="Book Antiqua"/>
        <w:sz w:val="20"/>
        <w:szCs w:val="20"/>
      </w:rPr>
      <w:t>http://www.unaab.edu.ng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66B8"/>
    <w:multiLevelType w:val="hybridMultilevel"/>
    <w:tmpl w:val="3E5CD5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691B5F"/>
    <w:multiLevelType w:val="multilevel"/>
    <w:tmpl w:val="A7FE4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04A27"/>
    <w:multiLevelType w:val="multilevel"/>
    <w:tmpl w:val="AEE62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A46FB"/>
    <w:multiLevelType w:val="multilevel"/>
    <w:tmpl w:val="BAF6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D51F7"/>
    <w:multiLevelType w:val="hybridMultilevel"/>
    <w:tmpl w:val="AC8AB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9691C"/>
    <w:multiLevelType w:val="hybridMultilevel"/>
    <w:tmpl w:val="2588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07CC0"/>
    <w:multiLevelType w:val="multilevel"/>
    <w:tmpl w:val="7E0E5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95CC3"/>
    <w:multiLevelType w:val="singleLevel"/>
    <w:tmpl w:val="EC64373E"/>
    <w:lvl w:ilvl="0">
      <w:start w:val="1"/>
      <w:numFmt w:val="lowerRoman"/>
      <w:lvlText w:val="%1."/>
      <w:lvlJc w:val="left"/>
      <w:pPr>
        <w:tabs>
          <w:tab w:val="num" w:pos="1440"/>
        </w:tabs>
        <w:ind w:left="1440" w:hanging="720"/>
      </w:pPr>
      <w:rPr>
        <w:rFonts w:hint="default"/>
      </w:rPr>
    </w:lvl>
  </w:abstractNum>
  <w:abstractNum w:abstractNumId="8">
    <w:nsid w:val="7C1E6736"/>
    <w:multiLevelType w:val="multilevel"/>
    <w:tmpl w:val="A6A47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6"/>
  </w:num>
  <w:num w:numId="6">
    <w:abstractNumId w:val="8"/>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42B2"/>
    <w:rsid w:val="0000637F"/>
    <w:rsid w:val="000206EA"/>
    <w:rsid w:val="000429EB"/>
    <w:rsid w:val="00050E9A"/>
    <w:rsid w:val="000560B7"/>
    <w:rsid w:val="000607C9"/>
    <w:rsid w:val="000619B1"/>
    <w:rsid w:val="00062F10"/>
    <w:rsid w:val="00065CE6"/>
    <w:rsid w:val="000670EA"/>
    <w:rsid w:val="000736BA"/>
    <w:rsid w:val="00075722"/>
    <w:rsid w:val="00076215"/>
    <w:rsid w:val="00084AE4"/>
    <w:rsid w:val="000903B3"/>
    <w:rsid w:val="0009353D"/>
    <w:rsid w:val="00095594"/>
    <w:rsid w:val="000B12F0"/>
    <w:rsid w:val="000B6584"/>
    <w:rsid w:val="000B663D"/>
    <w:rsid w:val="000B6A6F"/>
    <w:rsid w:val="000C0B98"/>
    <w:rsid w:val="000F646D"/>
    <w:rsid w:val="000F7704"/>
    <w:rsid w:val="00104C15"/>
    <w:rsid w:val="001234DD"/>
    <w:rsid w:val="001244A4"/>
    <w:rsid w:val="001379D3"/>
    <w:rsid w:val="001412D9"/>
    <w:rsid w:val="001454D8"/>
    <w:rsid w:val="00146F74"/>
    <w:rsid w:val="00164EA3"/>
    <w:rsid w:val="00181B27"/>
    <w:rsid w:val="001A6647"/>
    <w:rsid w:val="001C4BBB"/>
    <w:rsid w:val="001D3F26"/>
    <w:rsid w:val="001E7ECD"/>
    <w:rsid w:val="001F0EA0"/>
    <w:rsid w:val="0020023D"/>
    <w:rsid w:val="0020100D"/>
    <w:rsid w:val="00201133"/>
    <w:rsid w:val="00217570"/>
    <w:rsid w:val="00226DDB"/>
    <w:rsid w:val="00231415"/>
    <w:rsid w:val="002509F0"/>
    <w:rsid w:val="0025388E"/>
    <w:rsid w:val="00255511"/>
    <w:rsid w:val="0025612D"/>
    <w:rsid w:val="002919F5"/>
    <w:rsid w:val="002951CE"/>
    <w:rsid w:val="00295FE1"/>
    <w:rsid w:val="002967BB"/>
    <w:rsid w:val="002A49AA"/>
    <w:rsid w:val="002B532A"/>
    <w:rsid w:val="002C0F0B"/>
    <w:rsid w:val="002C5A33"/>
    <w:rsid w:val="002D0AAB"/>
    <w:rsid w:val="002D0C99"/>
    <w:rsid w:val="002D450F"/>
    <w:rsid w:val="002E1256"/>
    <w:rsid w:val="002E6251"/>
    <w:rsid w:val="002F4271"/>
    <w:rsid w:val="002F7A1B"/>
    <w:rsid w:val="003001AB"/>
    <w:rsid w:val="00300D85"/>
    <w:rsid w:val="003028B9"/>
    <w:rsid w:val="003032F3"/>
    <w:rsid w:val="0030377E"/>
    <w:rsid w:val="00313531"/>
    <w:rsid w:val="00315C7C"/>
    <w:rsid w:val="00316F26"/>
    <w:rsid w:val="00330DF3"/>
    <w:rsid w:val="003323B5"/>
    <w:rsid w:val="0033611D"/>
    <w:rsid w:val="003742C1"/>
    <w:rsid w:val="0039564F"/>
    <w:rsid w:val="003B1069"/>
    <w:rsid w:val="003B59D5"/>
    <w:rsid w:val="003B7AA6"/>
    <w:rsid w:val="003C0C2B"/>
    <w:rsid w:val="003D0D94"/>
    <w:rsid w:val="003D5340"/>
    <w:rsid w:val="003E0CEF"/>
    <w:rsid w:val="003E2184"/>
    <w:rsid w:val="003E5CA2"/>
    <w:rsid w:val="003F23F2"/>
    <w:rsid w:val="003F48D1"/>
    <w:rsid w:val="00401852"/>
    <w:rsid w:val="00404D6C"/>
    <w:rsid w:val="00416855"/>
    <w:rsid w:val="00435D04"/>
    <w:rsid w:val="004442B2"/>
    <w:rsid w:val="0044484B"/>
    <w:rsid w:val="0044590C"/>
    <w:rsid w:val="00455992"/>
    <w:rsid w:val="00465856"/>
    <w:rsid w:val="00465C1D"/>
    <w:rsid w:val="00470B7B"/>
    <w:rsid w:val="0048383B"/>
    <w:rsid w:val="00485A50"/>
    <w:rsid w:val="00486D9C"/>
    <w:rsid w:val="00496386"/>
    <w:rsid w:val="004A161C"/>
    <w:rsid w:val="004A1841"/>
    <w:rsid w:val="004B2C46"/>
    <w:rsid w:val="004B6921"/>
    <w:rsid w:val="004B6B7E"/>
    <w:rsid w:val="004C194C"/>
    <w:rsid w:val="004C4F97"/>
    <w:rsid w:val="004D4B6B"/>
    <w:rsid w:val="004D616B"/>
    <w:rsid w:val="004D65F9"/>
    <w:rsid w:val="004E4BC8"/>
    <w:rsid w:val="004F2AF3"/>
    <w:rsid w:val="004F7ACD"/>
    <w:rsid w:val="0050066C"/>
    <w:rsid w:val="00515587"/>
    <w:rsid w:val="0051774B"/>
    <w:rsid w:val="005268B6"/>
    <w:rsid w:val="00533DAE"/>
    <w:rsid w:val="005406CD"/>
    <w:rsid w:val="00547B38"/>
    <w:rsid w:val="005525E0"/>
    <w:rsid w:val="00554E2E"/>
    <w:rsid w:val="00574818"/>
    <w:rsid w:val="00574876"/>
    <w:rsid w:val="00581DF1"/>
    <w:rsid w:val="00584ADB"/>
    <w:rsid w:val="00591F73"/>
    <w:rsid w:val="005B609F"/>
    <w:rsid w:val="005B6872"/>
    <w:rsid w:val="005C40D0"/>
    <w:rsid w:val="005D5FEB"/>
    <w:rsid w:val="006151BA"/>
    <w:rsid w:val="00616C5E"/>
    <w:rsid w:val="006225D9"/>
    <w:rsid w:val="00650FE8"/>
    <w:rsid w:val="006534B4"/>
    <w:rsid w:val="006648C6"/>
    <w:rsid w:val="00671314"/>
    <w:rsid w:val="0067186D"/>
    <w:rsid w:val="006775E1"/>
    <w:rsid w:val="006778D9"/>
    <w:rsid w:val="00680707"/>
    <w:rsid w:val="00697753"/>
    <w:rsid w:val="006B04B1"/>
    <w:rsid w:val="006D4A8F"/>
    <w:rsid w:val="006E6557"/>
    <w:rsid w:val="006F165D"/>
    <w:rsid w:val="00701DE1"/>
    <w:rsid w:val="007020C3"/>
    <w:rsid w:val="00702A47"/>
    <w:rsid w:val="007056DB"/>
    <w:rsid w:val="007114A7"/>
    <w:rsid w:val="00714013"/>
    <w:rsid w:val="00721CF4"/>
    <w:rsid w:val="007222F0"/>
    <w:rsid w:val="00726F25"/>
    <w:rsid w:val="00734A4D"/>
    <w:rsid w:val="00741A1B"/>
    <w:rsid w:val="00743FA7"/>
    <w:rsid w:val="00751732"/>
    <w:rsid w:val="0075395E"/>
    <w:rsid w:val="00755195"/>
    <w:rsid w:val="00755ACB"/>
    <w:rsid w:val="0076015B"/>
    <w:rsid w:val="00765F4D"/>
    <w:rsid w:val="007736AB"/>
    <w:rsid w:val="00776E25"/>
    <w:rsid w:val="00781D9F"/>
    <w:rsid w:val="00783D28"/>
    <w:rsid w:val="00793D26"/>
    <w:rsid w:val="007B27AE"/>
    <w:rsid w:val="007C1081"/>
    <w:rsid w:val="007C3BE4"/>
    <w:rsid w:val="007E183D"/>
    <w:rsid w:val="007F1A6E"/>
    <w:rsid w:val="007F216E"/>
    <w:rsid w:val="008055C4"/>
    <w:rsid w:val="00816470"/>
    <w:rsid w:val="0082001F"/>
    <w:rsid w:val="00824C62"/>
    <w:rsid w:val="00834F88"/>
    <w:rsid w:val="008464D1"/>
    <w:rsid w:val="00855257"/>
    <w:rsid w:val="008569AD"/>
    <w:rsid w:val="008573AC"/>
    <w:rsid w:val="00857E0E"/>
    <w:rsid w:val="00860FD8"/>
    <w:rsid w:val="00863E79"/>
    <w:rsid w:val="00883EA9"/>
    <w:rsid w:val="0088479E"/>
    <w:rsid w:val="0089376C"/>
    <w:rsid w:val="00896058"/>
    <w:rsid w:val="008A1C09"/>
    <w:rsid w:val="008A52D1"/>
    <w:rsid w:val="008B4575"/>
    <w:rsid w:val="008C2578"/>
    <w:rsid w:val="008C3E5E"/>
    <w:rsid w:val="008C3E69"/>
    <w:rsid w:val="008C4654"/>
    <w:rsid w:val="008C78FC"/>
    <w:rsid w:val="008D0864"/>
    <w:rsid w:val="008D3A2C"/>
    <w:rsid w:val="0090775A"/>
    <w:rsid w:val="00907FEE"/>
    <w:rsid w:val="00910F98"/>
    <w:rsid w:val="009213B8"/>
    <w:rsid w:val="00935FED"/>
    <w:rsid w:val="00937A10"/>
    <w:rsid w:val="00940802"/>
    <w:rsid w:val="00961C5D"/>
    <w:rsid w:val="00973150"/>
    <w:rsid w:val="00987677"/>
    <w:rsid w:val="009A19C3"/>
    <w:rsid w:val="009A557F"/>
    <w:rsid w:val="009B3F6D"/>
    <w:rsid w:val="009B4DF1"/>
    <w:rsid w:val="009C1545"/>
    <w:rsid w:val="009C7061"/>
    <w:rsid w:val="009D1CEF"/>
    <w:rsid w:val="009D2DD8"/>
    <w:rsid w:val="009D2EDD"/>
    <w:rsid w:val="009E0E3C"/>
    <w:rsid w:val="009E2914"/>
    <w:rsid w:val="009E4627"/>
    <w:rsid w:val="00A07008"/>
    <w:rsid w:val="00A14304"/>
    <w:rsid w:val="00A175BF"/>
    <w:rsid w:val="00A23848"/>
    <w:rsid w:val="00A25E55"/>
    <w:rsid w:val="00A32AD6"/>
    <w:rsid w:val="00A34139"/>
    <w:rsid w:val="00A41B26"/>
    <w:rsid w:val="00A43E05"/>
    <w:rsid w:val="00A464A9"/>
    <w:rsid w:val="00A52185"/>
    <w:rsid w:val="00A54589"/>
    <w:rsid w:val="00A636B0"/>
    <w:rsid w:val="00A64740"/>
    <w:rsid w:val="00A761D8"/>
    <w:rsid w:val="00A96AD7"/>
    <w:rsid w:val="00AA118B"/>
    <w:rsid w:val="00AA40CD"/>
    <w:rsid w:val="00AB1BD7"/>
    <w:rsid w:val="00AC3B9A"/>
    <w:rsid w:val="00AC4D4C"/>
    <w:rsid w:val="00AE52D5"/>
    <w:rsid w:val="00AE668E"/>
    <w:rsid w:val="00AF1F16"/>
    <w:rsid w:val="00AF37FA"/>
    <w:rsid w:val="00AF4E12"/>
    <w:rsid w:val="00B123B8"/>
    <w:rsid w:val="00B12BFD"/>
    <w:rsid w:val="00B15ACA"/>
    <w:rsid w:val="00B31DAE"/>
    <w:rsid w:val="00B34BEF"/>
    <w:rsid w:val="00B353D8"/>
    <w:rsid w:val="00B370B2"/>
    <w:rsid w:val="00B41354"/>
    <w:rsid w:val="00B4428C"/>
    <w:rsid w:val="00B465CD"/>
    <w:rsid w:val="00B52557"/>
    <w:rsid w:val="00B53DD4"/>
    <w:rsid w:val="00B54942"/>
    <w:rsid w:val="00B70148"/>
    <w:rsid w:val="00B70B4A"/>
    <w:rsid w:val="00B74644"/>
    <w:rsid w:val="00B903D1"/>
    <w:rsid w:val="00BA0063"/>
    <w:rsid w:val="00BA0C5F"/>
    <w:rsid w:val="00BA71C8"/>
    <w:rsid w:val="00BB18BB"/>
    <w:rsid w:val="00BB35CD"/>
    <w:rsid w:val="00BB6DB9"/>
    <w:rsid w:val="00BD001C"/>
    <w:rsid w:val="00BD2BF5"/>
    <w:rsid w:val="00BD4B35"/>
    <w:rsid w:val="00BE124A"/>
    <w:rsid w:val="00BE31D7"/>
    <w:rsid w:val="00BE3DF4"/>
    <w:rsid w:val="00BE544C"/>
    <w:rsid w:val="00C07A09"/>
    <w:rsid w:val="00C118BA"/>
    <w:rsid w:val="00C22238"/>
    <w:rsid w:val="00C23E96"/>
    <w:rsid w:val="00C3442C"/>
    <w:rsid w:val="00C34C87"/>
    <w:rsid w:val="00C42F1A"/>
    <w:rsid w:val="00C435D6"/>
    <w:rsid w:val="00C44701"/>
    <w:rsid w:val="00C44A4C"/>
    <w:rsid w:val="00C44ACA"/>
    <w:rsid w:val="00C5436B"/>
    <w:rsid w:val="00C97365"/>
    <w:rsid w:val="00CB1395"/>
    <w:rsid w:val="00CC19AD"/>
    <w:rsid w:val="00CC241C"/>
    <w:rsid w:val="00CC4022"/>
    <w:rsid w:val="00CC42B1"/>
    <w:rsid w:val="00CD15AF"/>
    <w:rsid w:val="00CD4F0A"/>
    <w:rsid w:val="00CD788E"/>
    <w:rsid w:val="00CF042B"/>
    <w:rsid w:val="00D02634"/>
    <w:rsid w:val="00D118B1"/>
    <w:rsid w:val="00D3220E"/>
    <w:rsid w:val="00D35103"/>
    <w:rsid w:val="00D41112"/>
    <w:rsid w:val="00D43274"/>
    <w:rsid w:val="00D4683A"/>
    <w:rsid w:val="00D51E65"/>
    <w:rsid w:val="00D54FB5"/>
    <w:rsid w:val="00D6240A"/>
    <w:rsid w:val="00D652E9"/>
    <w:rsid w:val="00D73B05"/>
    <w:rsid w:val="00D80C76"/>
    <w:rsid w:val="00D902A6"/>
    <w:rsid w:val="00D90801"/>
    <w:rsid w:val="00D92875"/>
    <w:rsid w:val="00D96870"/>
    <w:rsid w:val="00DA077F"/>
    <w:rsid w:val="00DA18E6"/>
    <w:rsid w:val="00DA2DF0"/>
    <w:rsid w:val="00DA56BE"/>
    <w:rsid w:val="00DB14B8"/>
    <w:rsid w:val="00DB43CE"/>
    <w:rsid w:val="00DB58C4"/>
    <w:rsid w:val="00DB71BB"/>
    <w:rsid w:val="00DE61D1"/>
    <w:rsid w:val="00E14616"/>
    <w:rsid w:val="00E17C5A"/>
    <w:rsid w:val="00E230E2"/>
    <w:rsid w:val="00E244CF"/>
    <w:rsid w:val="00E2596B"/>
    <w:rsid w:val="00E303F6"/>
    <w:rsid w:val="00E37F71"/>
    <w:rsid w:val="00E54AD9"/>
    <w:rsid w:val="00E67670"/>
    <w:rsid w:val="00E72936"/>
    <w:rsid w:val="00E76112"/>
    <w:rsid w:val="00E80CD1"/>
    <w:rsid w:val="00EA3232"/>
    <w:rsid w:val="00EB085A"/>
    <w:rsid w:val="00EB5DD7"/>
    <w:rsid w:val="00EB6698"/>
    <w:rsid w:val="00ED2AC7"/>
    <w:rsid w:val="00ED60F9"/>
    <w:rsid w:val="00ED62A4"/>
    <w:rsid w:val="00EE3CF4"/>
    <w:rsid w:val="00EE6FB2"/>
    <w:rsid w:val="00EF5A73"/>
    <w:rsid w:val="00F00945"/>
    <w:rsid w:val="00F066B3"/>
    <w:rsid w:val="00F116A6"/>
    <w:rsid w:val="00F16134"/>
    <w:rsid w:val="00F342FC"/>
    <w:rsid w:val="00F348AF"/>
    <w:rsid w:val="00F435FD"/>
    <w:rsid w:val="00F46430"/>
    <w:rsid w:val="00F479D2"/>
    <w:rsid w:val="00F512DC"/>
    <w:rsid w:val="00F71AD6"/>
    <w:rsid w:val="00F7367A"/>
    <w:rsid w:val="00F76157"/>
    <w:rsid w:val="00F76B67"/>
    <w:rsid w:val="00F87100"/>
    <w:rsid w:val="00F91FD1"/>
    <w:rsid w:val="00F97201"/>
    <w:rsid w:val="00FA046E"/>
    <w:rsid w:val="00FA05AA"/>
    <w:rsid w:val="00FA0B91"/>
    <w:rsid w:val="00FA6F0D"/>
    <w:rsid w:val="00FB04CF"/>
    <w:rsid w:val="00FB202F"/>
    <w:rsid w:val="00FB571A"/>
    <w:rsid w:val="00FC48E6"/>
    <w:rsid w:val="00FD5E0E"/>
    <w:rsid w:val="00FE0E82"/>
    <w:rsid w:val="00FE25D9"/>
    <w:rsid w:val="00FE3688"/>
    <w:rsid w:val="00FF149E"/>
    <w:rsid w:val="00FF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48"/>
  </w:style>
  <w:style w:type="paragraph" w:styleId="Heading1">
    <w:name w:val="heading 1"/>
    <w:basedOn w:val="Normal"/>
    <w:next w:val="Normal"/>
    <w:link w:val="Heading1Char"/>
    <w:qFormat/>
    <w:rsid w:val="004A1841"/>
    <w:pPr>
      <w:keepNext/>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A1841"/>
    <w:pPr>
      <w:keepNext/>
      <w:spacing w:before="240" w:after="60"/>
      <w:jc w:val="left"/>
      <w:outlineLvl w:val="1"/>
    </w:pPr>
    <w:rPr>
      <w:rFonts w:ascii="Arial" w:eastAsia="Times New Roman" w:hAnsi="Arial" w:cs="Arial"/>
      <w:b/>
      <w:bCs/>
      <w:i/>
      <w:iCs/>
      <w:sz w:val="28"/>
      <w:szCs w:val="28"/>
    </w:rPr>
  </w:style>
  <w:style w:type="paragraph" w:styleId="Heading3">
    <w:name w:val="heading 3"/>
    <w:basedOn w:val="Normal"/>
    <w:link w:val="Heading3Char"/>
    <w:qFormat/>
    <w:rsid w:val="004A1841"/>
    <w:pPr>
      <w:spacing w:before="100" w:beforeAutospacing="1" w:after="100" w:afterAutospacing="1"/>
      <w:jc w:val="left"/>
      <w:outlineLvl w:val="2"/>
    </w:pPr>
    <w:rPr>
      <w:rFonts w:ascii="Times" w:eastAsia="Times New Roman" w:hAnsi="Times" w:cs="Times New Roman"/>
      <w:b/>
      <w:bCs/>
      <w:color w:val="000000"/>
      <w:sz w:val="27"/>
      <w:szCs w:val="27"/>
    </w:rPr>
  </w:style>
  <w:style w:type="paragraph" w:styleId="Heading4">
    <w:name w:val="heading 4"/>
    <w:basedOn w:val="Normal"/>
    <w:next w:val="Normal"/>
    <w:link w:val="Heading4Char"/>
    <w:qFormat/>
    <w:rsid w:val="004A1841"/>
    <w:pPr>
      <w:keepNext/>
      <w:spacing w:before="240" w:after="60"/>
      <w:jc w:val="left"/>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2B2"/>
    <w:pPr>
      <w:tabs>
        <w:tab w:val="center" w:pos="4680"/>
        <w:tab w:val="right" w:pos="9360"/>
      </w:tabs>
    </w:pPr>
  </w:style>
  <w:style w:type="character" w:customStyle="1" w:styleId="HeaderChar">
    <w:name w:val="Header Char"/>
    <w:basedOn w:val="DefaultParagraphFont"/>
    <w:link w:val="Header"/>
    <w:uiPriority w:val="99"/>
    <w:semiHidden/>
    <w:rsid w:val="004442B2"/>
  </w:style>
  <w:style w:type="paragraph" w:styleId="Footer">
    <w:name w:val="footer"/>
    <w:basedOn w:val="Normal"/>
    <w:link w:val="FooterChar"/>
    <w:uiPriority w:val="99"/>
    <w:semiHidden/>
    <w:unhideWhenUsed/>
    <w:rsid w:val="004442B2"/>
    <w:pPr>
      <w:tabs>
        <w:tab w:val="center" w:pos="4680"/>
        <w:tab w:val="right" w:pos="9360"/>
      </w:tabs>
    </w:pPr>
  </w:style>
  <w:style w:type="character" w:customStyle="1" w:styleId="FooterChar">
    <w:name w:val="Footer Char"/>
    <w:basedOn w:val="DefaultParagraphFont"/>
    <w:link w:val="Footer"/>
    <w:uiPriority w:val="99"/>
    <w:semiHidden/>
    <w:rsid w:val="004442B2"/>
  </w:style>
  <w:style w:type="character" w:styleId="Hyperlink">
    <w:name w:val="Hyperlink"/>
    <w:basedOn w:val="DefaultParagraphFont"/>
    <w:uiPriority w:val="99"/>
    <w:unhideWhenUsed/>
    <w:rsid w:val="00765F4D"/>
    <w:rPr>
      <w:color w:val="0000FF" w:themeColor="hyperlink"/>
      <w:u w:val="single"/>
    </w:rPr>
  </w:style>
  <w:style w:type="character" w:customStyle="1" w:styleId="Heading1Char">
    <w:name w:val="Heading 1 Char"/>
    <w:basedOn w:val="DefaultParagraphFont"/>
    <w:link w:val="Heading1"/>
    <w:rsid w:val="004A1841"/>
    <w:rPr>
      <w:rFonts w:ascii="Arial" w:eastAsia="Times New Roman" w:hAnsi="Arial" w:cs="Arial"/>
      <w:b/>
      <w:bCs/>
      <w:kern w:val="32"/>
      <w:sz w:val="32"/>
      <w:szCs w:val="32"/>
    </w:rPr>
  </w:style>
  <w:style w:type="character" w:customStyle="1" w:styleId="Heading2Char">
    <w:name w:val="Heading 2 Char"/>
    <w:basedOn w:val="DefaultParagraphFont"/>
    <w:link w:val="Heading2"/>
    <w:rsid w:val="004A1841"/>
    <w:rPr>
      <w:rFonts w:ascii="Arial" w:eastAsia="Times New Roman" w:hAnsi="Arial" w:cs="Arial"/>
      <w:b/>
      <w:bCs/>
      <w:i/>
      <w:iCs/>
      <w:sz w:val="28"/>
      <w:szCs w:val="28"/>
    </w:rPr>
  </w:style>
  <w:style w:type="character" w:customStyle="1" w:styleId="Heading3Char">
    <w:name w:val="Heading 3 Char"/>
    <w:basedOn w:val="DefaultParagraphFont"/>
    <w:link w:val="Heading3"/>
    <w:rsid w:val="004A1841"/>
    <w:rPr>
      <w:rFonts w:ascii="Times" w:eastAsia="Times New Roman" w:hAnsi="Times" w:cs="Times New Roman"/>
      <w:b/>
      <w:bCs/>
      <w:color w:val="000000"/>
      <w:sz w:val="27"/>
      <w:szCs w:val="27"/>
    </w:rPr>
  </w:style>
  <w:style w:type="character" w:customStyle="1" w:styleId="Heading4Char">
    <w:name w:val="Heading 4 Char"/>
    <w:basedOn w:val="DefaultParagraphFont"/>
    <w:link w:val="Heading4"/>
    <w:rsid w:val="004A1841"/>
    <w:rPr>
      <w:rFonts w:ascii="Times New Roman" w:eastAsia="Times New Roman" w:hAnsi="Times New Roman" w:cs="Times New Roman"/>
      <w:b/>
      <w:bCs/>
      <w:sz w:val="28"/>
      <w:szCs w:val="28"/>
    </w:rPr>
  </w:style>
  <w:style w:type="paragraph" w:customStyle="1" w:styleId="DefinitionTerm">
    <w:name w:val="Definition Term"/>
    <w:basedOn w:val="Normal"/>
    <w:next w:val="DefinitionList"/>
    <w:rsid w:val="004A1841"/>
    <w:pPr>
      <w:autoSpaceDE w:val="0"/>
      <w:autoSpaceDN w:val="0"/>
      <w:adjustRightInd w:val="0"/>
      <w:jc w:val="left"/>
    </w:pPr>
    <w:rPr>
      <w:rFonts w:ascii="Times New Roman" w:eastAsia="Times New Roman" w:hAnsi="Times New Roman" w:cs="Times New Roman"/>
      <w:sz w:val="20"/>
      <w:szCs w:val="24"/>
    </w:rPr>
  </w:style>
  <w:style w:type="paragraph" w:customStyle="1" w:styleId="DefinitionList">
    <w:name w:val="Definition List"/>
    <w:basedOn w:val="Normal"/>
    <w:next w:val="DefinitionTerm"/>
    <w:rsid w:val="004A1841"/>
    <w:pPr>
      <w:autoSpaceDE w:val="0"/>
      <w:autoSpaceDN w:val="0"/>
      <w:adjustRightInd w:val="0"/>
      <w:ind w:left="360"/>
      <w:jc w:val="left"/>
    </w:pPr>
    <w:rPr>
      <w:rFonts w:ascii="Times New Roman" w:eastAsia="Times New Roman" w:hAnsi="Times New Roman" w:cs="Times New Roman"/>
      <w:sz w:val="20"/>
      <w:szCs w:val="24"/>
    </w:rPr>
  </w:style>
  <w:style w:type="paragraph" w:styleId="NormalWeb">
    <w:name w:val="Normal (Web)"/>
    <w:basedOn w:val="Normal"/>
    <w:rsid w:val="004A1841"/>
    <w:pPr>
      <w:spacing w:before="100" w:beforeAutospacing="1" w:after="100" w:afterAutospacing="1"/>
      <w:jc w:val="left"/>
    </w:pPr>
    <w:rPr>
      <w:rFonts w:ascii="Times" w:eastAsia="Times New Roman" w:hAnsi="Times" w:cs="Times New Roman"/>
      <w:sz w:val="24"/>
      <w:szCs w:val="24"/>
    </w:rPr>
  </w:style>
  <w:style w:type="paragraph" w:customStyle="1" w:styleId="heading20">
    <w:name w:val="heading2"/>
    <w:basedOn w:val="Normal"/>
    <w:rsid w:val="004A1841"/>
    <w:pPr>
      <w:spacing w:before="120" w:after="120"/>
      <w:ind w:left="120" w:right="120"/>
    </w:pPr>
    <w:rPr>
      <w:rFonts w:ascii="Verdana" w:eastAsia="Times New Roman" w:hAnsi="Verdana" w:cs="Times New Roman"/>
      <w:b/>
      <w:bCs/>
      <w:color w:val="005500"/>
      <w:sz w:val="24"/>
      <w:szCs w:val="24"/>
    </w:rPr>
  </w:style>
  <w:style w:type="paragraph" w:styleId="BodyText">
    <w:name w:val="Body Text"/>
    <w:basedOn w:val="Normal"/>
    <w:link w:val="BodyTextChar"/>
    <w:rsid w:val="004A1841"/>
    <w:pPr>
      <w:spacing w:line="360" w:lineRule="auto"/>
    </w:pPr>
    <w:rPr>
      <w:rFonts w:ascii="Verdana" w:eastAsia="Times New Roman" w:hAnsi="Verdana" w:cs="Times New Roman"/>
      <w:sz w:val="24"/>
      <w:szCs w:val="24"/>
    </w:rPr>
  </w:style>
  <w:style w:type="character" w:customStyle="1" w:styleId="BodyTextChar">
    <w:name w:val="Body Text Char"/>
    <w:basedOn w:val="DefaultParagraphFont"/>
    <w:link w:val="BodyText"/>
    <w:rsid w:val="004A1841"/>
    <w:rPr>
      <w:rFonts w:ascii="Verdana" w:eastAsia="Times New Roman" w:hAnsi="Verdana" w:cs="Times New Roman"/>
      <w:sz w:val="24"/>
      <w:szCs w:val="24"/>
    </w:rPr>
  </w:style>
  <w:style w:type="paragraph" w:styleId="BodyText2">
    <w:name w:val="Body Text 2"/>
    <w:basedOn w:val="Normal"/>
    <w:link w:val="BodyText2Char"/>
    <w:rsid w:val="004A1841"/>
    <w:pPr>
      <w:spacing w:line="360" w:lineRule="auto"/>
    </w:pPr>
    <w:rPr>
      <w:rFonts w:ascii="Verdana" w:eastAsia="Times New Roman" w:hAnsi="Verdana" w:cs="Times New Roman"/>
      <w:b/>
      <w:bCs/>
      <w:sz w:val="24"/>
      <w:szCs w:val="24"/>
    </w:rPr>
  </w:style>
  <w:style w:type="character" w:customStyle="1" w:styleId="BodyText2Char">
    <w:name w:val="Body Text 2 Char"/>
    <w:basedOn w:val="DefaultParagraphFont"/>
    <w:link w:val="BodyText2"/>
    <w:rsid w:val="004A1841"/>
    <w:rPr>
      <w:rFonts w:ascii="Verdana" w:eastAsia="Times New Roman" w:hAnsi="Verdana" w:cs="Times New Roman"/>
      <w:b/>
      <w:bCs/>
      <w:sz w:val="24"/>
      <w:szCs w:val="24"/>
    </w:rPr>
  </w:style>
  <w:style w:type="character" w:customStyle="1" w:styleId="arhead1">
    <w:name w:val="arhead1"/>
    <w:basedOn w:val="DefaultParagraphFont"/>
    <w:rsid w:val="004A1841"/>
    <w:rPr>
      <w:rFonts w:ascii="Arial" w:hAnsi="Arial" w:cs="Arial" w:hint="default"/>
      <w:b/>
      <w:bCs/>
      <w:i w:val="0"/>
      <w:iCs w:val="0"/>
      <w:color w:val="336699"/>
      <w:sz w:val="24"/>
      <w:szCs w:val="24"/>
    </w:rPr>
  </w:style>
  <w:style w:type="character" w:customStyle="1" w:styleId="arsubhead1">
    <w:name w:val="arsubhead1"/>
    <w:basedOn w:val="DefaultParagraphFont"/>
    <w:rsid w:val="004A1841"/>
    <w:rPr>
      <w:rFonts w:ascii="Arial" w:hAnsi="Arial" w:cs="Arial" w:hint="default"/>
      <w:b/>
      <w:bCs/>
      <w:i w:val="0"/>
      <w:iCs w:val="0"/>
      <w:color w:val="6699CC"/>
      <w:sz w:val="20"/>
      <w:szCs w:val="20"/>
    </w:rPr>
  </w:style>
  <w:style w:type="paragraph" w:styleId="BalloonText">
    <w:name w:val="Balloon Text"/>
    <w:basedOn w:val="Normal"/>
    <w:link w:val="BalloonTextChar"/>
    <w:uiPriority w:val="99"/>
    <w:semiHidden/>
    <w:unhideWhenUsed/>
    <w:rsid w:val="004A1841"/>
    <w:rPr>
      <w:rFonts w:ascii="Tahoma" w:hAnsi="Tahoma" w:cs="Tahoma"/>
      <w:sz w:val="16"/>
      <w:szCs w:val="16"/>
    </w:rPr>
  </w:style>
  <w:style w:type="character" w:customStyle="1" w:styleId="BalloonTextChar">
    <w:name w:val="Balloon Text Char"/>
    <w:basedOn w:val="DefaultParagraphFont"/>
    <w:link w:val="BalloonText"/>
    <w:uiPriority w:val="99"/>
    <w:semiHidden/>
    <w:rsid w:val="004A1841"/>
    <w:rPr>
      <w:rFonts w:ascii="Tahoma" w:hAnsi="Tahoma" w:cs="Tahoma"/>
      <w:sz w:val="16"/>
      <w:szCs w:val="16"/>
    </w:rPr>
  </w:style>
  <w:style w:type="paragraph" w:styleId="ListParagraph">
    <w:name w:val="List Paragraph"/>
    <w:basedOn w:val="Normal"/>
    <w:uiPriority w:val="34"/>
    <w:qFormat/>
    <w:rsid w:val="004A18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sci.ohio-state.edu/~parasite/lernea.html" TargetMode="External"/><Relationship Id="rId13" Type="http://schemas.openxmlformats.org/officeDocument/2006/relationships/hyperlink" Target="http://www.biosci.ohio-state.edu/~parasite/lice.html" TargetMode="External"/><Relationship Id="rId18" Type="http://schemas.openxmlformats.org/officeDocument/2006/relationships/hyperlink" Target="http://www.biosci.ohio-state.edu/~parasite/tenebrio.html" TargetMode="External"/><Relationship Id="rId26" Type="http://schemas.openxmlformats.org/officeDocument/2006/relationships/hyperlink" Target="http://www.biosci.ohio-state.edu/~parasite/amblyomma.html" TargetMode="External"/><Relationship Id="rId39" Type="http://schemas.openxmlformats.org/officeDocument/2006/relationships/hyperlink" Target="http://icb.usp.br/~marcelcp/Chorioptes.htm" TargetMode="External"/><Relationship Id="rId3" Type="http://schemas.openxmlformats.org/officeDocument/2006/relationships/settings" Target="settings.xml"/><Relationship Id="rId21" Type="http://schemas.openxmlformats.org/officeDocument/2006/relationships/hyperlink" Target="http://www.biosci.ohio-state.edu/~parasite/tunga.html" TargetMode="External"/><Relationship Id="rId34" Type="http://schemas.openxmlformats.org/officeDocument/2006/relationships/hyperlink" Target="http://icb.usp.br/~marcelcp/Sarcoptes.htm" TargetMode="External"/><Relationship Id="rId42" Type="http://schemas.openxmlformats.org/officeDocument/2006/relationships/image" Target="media/image1.png"/><Relationship Id="rId7" Type="http://schemas.openxmlformats.org/officeDocument/2006/relationships/hyperlink" Target="mailto:akandefa@unaab.edu.ng" TargetMode="External"/><Relationship Id="rId12" Type="http://schemas.openxmlformats.org/officeDocument/2006/relationships/hyperlink" Target="http://www.biosci.ohio-state.edu/~parasite/lice.html" TargetMode="External"/><Relationship Id="rId17" Type="http://schemas.openxmlformats.org/officeDocument/2006/relationships/hyperlink" Target="http://www.biosci.ohio-state.edu/~parasite/triatoma.html" TargetMode="External"/><Relationship Id="rId25" Type="http://schemas.openxmlformats.org/officeDocument/2006/relationships/hyperlink" Target="http://www.biosci.ohio-state.edu/~parasite/tabanus.html" TargetMode="External"/><Relationship Id="rId33" Type="http://schemas.openxmlformats.org/officeDocument/2006/relationships/hyperlink" Target="http://www.biosci.ohio-state.edu/~parasite/demodex.html" TargetMode="External"/><Relationship Id="rId38" Type="http://schemas.openxmlformats.org/officeDocument/2006/relationships/hyperlink" Target="http://icb.usp.br/~marcelcp/Otodectes.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osci.ohio-state.edu/~parasite/rhodnius.html" TargetMode="External"/><Relationship Id="rId20" Type="http://schemas.openxmlformats.org/officeDocument/2006/relationships/hyperlink" Target="http://www.biosci.ohio-state.edu/~parasite/catflea.html" TargetMode="External"/><Relationship Id="rId29" Type="http://schemas.openxmlformats.org/officeDocument/2006/relationships/hyperlink" Target="http://www.biosci.ohio-state.edu/~parasite/ixodes.html" TargetMode="External"/><Relationship Id="rId41" Type="http://schemas.openxmlformats.org/officeDocument/2006/relationships/hyperlink" Target="http://icb.usp.br/~marcelcp/megnini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sci.ohio-state.edu/~parasite/periplaneta.html" TargetMode="External"/><Relationship Id="rId24" Type="http://schemas.openxmlformats.org/officeDocument/2006/relationships/hyperlink" Target="http://www.biosci.ohio-state.edu/~parasite/glossina.html" TargetMode="External"/><Relationship Id="rId32" Type="http://schemas.openxmlformats.org/officeDocument/2006/relationships/hyperlink" Target="http://www.biosci.ohio-state.edu/~parasite/sarcoptes.html" TargetMode="External"/><Relationship Id="rId37" Type="http://schemas.openxmlformats.org/officeDocument/2006/relationships/hyperlink" Target="http://icb.usp.br/~marcelcp/Psoroptes.htm" TargetMode="External"/><Relationship Id="rId40" Type="http://schemas.openxmlformats.org/officeDocument/2006/relationships/hyperlink" Target="http://icb.usp.br/~marcelcp/Lynxacarus.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osci.ohio-state.edu/~parasite/panstrongylus.html" TargetMode="External"/><Relationship Id="rId23" Type="http://schemas.openxmlformats.org/officeDocument/2006/relationships/hyperlink" Target="http://botfly.ifas.ufl.edu" TargetMode="External"/><Relationship Id="rId28" Type="http://schemas.openxmlformats.org/officeDocument/2006/relationships/hyperlink" Target="http://www.biosci.ohio-state.edu/~parasite/dermacentor.html" TargetMode="External"/><Relationship Id="rId36" Type="http://schemas.openxmlformats.org/officeDocument/2006/relationships/hyperlink" Target="http://icb.usp.br/~marcelcp/Knemidocoptes.htm" TargetMode="External"/><Relationship Id="rId10" Type="http://schemas.openxmlformats.org/officeDocument/2006/relationships/hyperlink" Target="http://www.biosci.ohio-state.edu/~parasite/argulus.html" TargetMode="External"/><Relationship Id="rId19" Type="http://schemas.openxmlformats.org/officeDocument/2006/relationships/hyperlink" Target="http://www.biosci.ohio-state.edu/~parasite/tribolium.html" TargetMode="External"/><Relationship Id="rId31" Type="http://schemas.openxmlformats.org/officeDocument/2006/relationships/hyperlink" Target="http://www.biosci.ohio-state.edu/~parasite/notoedres.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osci.ohio-state.edu/~parasite/ergasilus.html" TargetMode="External"/><Relationship Id="rId14" Type="http://schemas.openxmlformats.org/officeDocument/2006/relationships/hyperlink" Target="http://www.biosci.ohio-state.edu/~parasite/cimex.html" TargetMode="External"/><Relationship Id="rId22" Type="http://schemas.openxmlformats.org/officeDocument/2006/relationships/hyperlink" Target="http://www.biosci.ohio-state.edu/~parasite/anopheles.html" TargetMode="External"/><Relationship Id="rId27" Type="http://schemas.openxmlformats.org/officeDocument/2006/relationships/hyperlink" Target="http://www.biosci.ohio-state.edu/~parasite/boophilus.html" TargetMode="External"/><Relationship Id="rId30" Type="http://schemas.openxmlformats.org/officeDocument/2006/relationships/hyperlink" Target="http://www.biosci.ohio-state.edu/~parasite/ornithodorus.html" TargetMode="External"/><Relationship Id="rId35" Type="http://schemas.openxmlformats.org/officeDocument/2006/relationships/hyperlink" Target="http://icb.usp.br/~marcelcp/Notoedres.htm" TargetMode="External"/><Relationship Id="rId4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9015</Words>
  <Characters>51387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Webometrics Centre</Company>
  <LinksUpToDate>false</LinksUpToDate>
  <CharactersWithSpaces>60282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GbollyShow</dc:creator>
  <cp:lastModifiedBy>HP</cp:lastModifiedBy>
  <cp:revision>2</cp:revision>
  <cp:lastPrinted>2011-10-05T21:02:00Z</cp:lastPrinted>
  <dcterms:created xsi:type="dcterms:W3CDTF">2011-12-05T07:21:00Z</dcterms:created>
  <dcterms:modified xsi:type="dcterms:W3CDTF">2011-12-05T07:21:00Z</dcterms:modified>
</cp:coreProperties>
</file>